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B884" w14:textId="77777777" w:rsidR="00C27BE6" w:rsidRPr="00624228" w:rsidRDefault="005866B2" w:rsidP="00624228">
      <w:pPr>
        <w:spacing w:line="360" w:lineRule="auto"/>
        <w:jc w:val="right"/>
        <w:rPr>
          <w:color w:val="FF0000"/>
        </w:rPr>
      </w:pPr>
      <w:r w:rsidRPr="00624228">
        <w:rPr>
          <w:color w:val="FF0000"/>
        </w:rPr>
        <w:t>Projekt umowy</w:t>
      </w:r>
    </w:p>
    <w:p w14:paraId="4BB593CB" w14:textId="77777777" w:rsidR="00817983" w:rsidRPr="00F25148" w:rsidRDefault="00817983" w:rsidP="00407911">
      <w:pPr>
        <w:spacing w:line="360" w:lineRule="auto"/>
        <w:jc w:val="both"/>
      </w:pPr>
    </w:p>
    <w:p w14:paraId="0FF3A58C" w14:textId="0D219DC8" w:rsidR="00817983" w:rsidRPr="00F25148" w:rsidRDefault="00817983" w:rsidP="00624228">
      <w:pPr>
        <w:spacing w:line="360" w:lineRule="auto"/>
        <w:jc w:val="center"/>
      </w:pPr>
      <w:r w:rsidRPr="00F25148">
        <w:t xml:space="preserve">Umowa zawarta w </w:t>
      </w:r>
      <w:r w:rsidR="00B360A3" w:rsidRPr="00F25148">
        <w:t>Rypinie</w:t>
      </w:r>
      <w:r w:rsidR="00737A7C" w:rsidRPr="00F25148">
        <w:t xml:space="preserve"> w </w:t>
      </w:r>
      <w:r w:rsidRPr="00F25148">
        <w:t>dniu</w:t>
      </w:r>
      <w:r w:rsidR="00187097" w:rsidRPr="00F25148">
        <w:t xml:space="preserve"> </w:t>
      </w:r>
      <w:r w:rsidR="005866B2" w:rsidRPr="00F25148">
        <w:t>……………….</w:t>
      </w:r>
      <w:r w:rsidR="00EB5F63" w:rsidRPr="00F25148">
        <w:t xml:space="preserve"> 20</w:t>
      </w:r>
      <w:r w:rsidR="00B360A3" w:rsidRPr="00F25148">
        <w:t>2</w:t>
      </w:r>
      <w:r w:rsidR="008B425D" w:rsidRPr="00F25148">
        <w:t>4</w:t>
      </w:r>
      <w:r w:rsidR="00EB5F63" w:rsidRPr="00F25148">
        <w:t xml:space="preserve"> roku</w:t>
      </w:r>
    </w:p>
    <w:p w14:paraId="11229453" w14:textId="77777777" w:rsidR="00817983" w:rsidRPr="00F25148" w:rsidRDefault="00817983" w:rsidP="00407911">
      <w:pPr>
        <w:spacing w:line="360" w:lineRule="auto"/>
        <w:jc w:val="both"/>
      </w:pPr>
    </w:p>
    <w:p w14:paraId="76A0EAEC" w14:textId="77777777" w:rsidR="00817983" w:rsidRPr="00F25148" w:rsidRDefault="00817983" w:rsidP="00407911">
      <w:pPr>
        <w:spacing w:line="360" w:lineRule="auto"/>
        <w:jc w:val="both"/>
      </w:pPr>
      <w:r w:rsidRPr="00F25148">
        <w:t>pomiędzy:</w:t>
      </w:r>
    </w:p>
    <w:p w14:paraId="325651FD" w14:textId="582FABF0" w:rsidR="00B360A3" w:rsidRPr="00F25148" w:rsidRDefault="00B360A3" w:rsidP="00407911">
      <w:pPr>
        <w:spacing w:line="360" w:lineRule="auto"/>
        <w:jc w:val="both"/>
      </w:pPr>
      <w:r w:rsidRPr="00F25148">
        <w:t>Miejskim Przedsiębiorstwem Energetyki Cieplnej spółk</w:t>
      </w:r>
      <w:r w:rsidR="008B425D" w:rsidRPr="00F25148">
        <w:t>ą</w:t>
      </w:r>
      <w:r w:rsidRPr="00F25148">
        <w:t xml:space="preserve"> z ograniczoną odpowiedzialnością z siedzibą </w:t>
      </w:r>
      <w:r w:rsidR="005766B6">
        <w:t>w Rypinie przy u</w:t>
      </w:r>
      <w:r w:rsidRPr="00F25148">
        <w:t>l. Mikołaja Reja 2, zarejestrowaną przez Sąd Rejonowy w Toruniu VII Wydział Gospodarczy Krajowego Rejestru Sądowego pod Nr KRS 0000150890 posiadającą numer identyfikacji podatkowej NIP 892-000-11-43, o kapitale zakładowym w wysokości 9</w:t>
      </w:r>
      <w:r w:rsidR="008B425D" w:rsidRPr="00F25148">
        <w:t>.500.900,00</w:t>
      </w:r>
      <w:r w:rsidRPr="00F25148">
        <w:t xml:space="preserve"> PLN, zwaną </w:t>
      </w:r>
      <w:r w:rsidR="008B425D" w:rsidRPr="00F25148">
        <w:t xml:space="preserve">w dalszej części umowy </w:t>
      </w:r>
      <w:r w:rsidRPr="00F25148">
        <w:t>„Zamawiającym”, reprezentowaną przez:</w:t>
      </w:r>
    </w:p>
    <w:p w14:paraId="2F657AA0" w14:textId="29E2E966" w:rsidR="00625EA8" w:rsidRPr="00F25148" w:rsidRDefault="00EE1456" w:rsidP="00407911">
      <w:pPr>
        <w:spacing w:line="360" w:lineRule="auto"/>
        <w:jc w:val="both"/>
      </w:pPr>
      <w:r w:rsidRPr="00F25148">
        <w:t>Paw</w:t>
      </w:r>
      <w:r w:rsidR="008B425D" w:rsidRPr="00F25148">
        <w:t>ła</w:t>
      </w:r>
      <w:r w:rsidRPr="00F25148">
        <w:t xml:space="preserve"> Sobierajski</w:t>
      </w:r>
      <w:r w:rsidR="008B425D" w:rsidRPr="00F25148">
        <w:t>ego</w:t>
      </w:r>
      <w:r w:rsidR="00C019D2" w:rsidRPr="00F25148">
        <w:t xml:space="preserve"> – Prezes</w:t>
      </w:r>
      <w:r w:rsidR="008B425D" w:rsidRPr="00F25148">
        <w:t>a</w:t>
      </w:r>
      <w:r w:rsidR="00EB5F63" w:rsidRPr="00F25148">
        <w:t xml:space="preserve"> Zarządu</w:t>
      </w:r>
      <w:r w:rsidR="00085C2C" w:rsidRPr="00F25148">
        <w:t xml:space="preserve"> </w:t>
      </w:r>
    </w:p>
    <w:p w14:paraId="13B50829" w14:textId="77777777" w:rsidR="00EB5F63" w:rsidRPr="00F25148" w:rsidRDefault="00817983" w:rsidP="00407911">
      <w:pPr>
        <w:spacing w:line="360" w:lineRule="auto"/>
        <w:jc w:val="both"/>
      </w:pPr>
      <w:r w:rsidRPr="00F25148">
        <w:t>a</w:t>
      </w:r>
    </w:p>
    <w:p w14:paraId="2306C159" w14:textId="77777777" w:rsidR="00EB5F63" w:rsidRPr="00F25148" w:rsidRDefault="005866B2" w:rsidP="00407911">
      <w:pPr>
        <w:spacing w:line="360" w:lineRule="auto"/>
        <w:jc w:val="both"/>
      </w:pPr>
      <w:r w:rsidRPr="00F25148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5342C80" w14:textId="2558A441" w:rsidR="00EB5F63" w:rsidRPr="00F25148" w:rsidRDefault="00EB5F63" w:rsidP="00407911">
      <w:pPr>
        <w:spacing w:line="360" w:lineRule="auto"/>
        <w:jc w:val="both"/>
      </w:pPr>
      <w:r w:rsidRPr="00F25148">
        <w:t xml:space="preserve">zwanym </w:t>
      </w:r>
      <w:r w:rsidR="008B425D" w:rsidRPr="00F25148">
        <w:t xml:space="preserve">w dalszej części umowy </w:t>
      </w:r>
      <w:r w:rsidRPr="00F25148">
        <w:t>„Wykonawcą”, reprezentowanym przez:</w:t>
      </w:r>
    </w:p>
    <w:p w14:paraId="4D9C1B0B" w14:textId="77777777" w:rsidR="00EB5F63" w:rsidRPr="00F25148" w:rsidRDefault="005866B2" w:rsidP="00407911">
      <w:pPr>
        <w:spacing w:line="360" w:lineRule="auto"/>
        <w:jc w:val="both"/>
      </w:pPr>
      <w:r w:rsidRPr="00F25148">
        <w:t>…………………………………………………………………………………………………</w:t>
      </w:r>
    </w:p>
    <w:p w14:paraId="78C64817" w14:textId="77777777" w:rsidR="00817983" w:rsidRPr="00F25148" w:rsidRDefault="00817983" w:rsidP="00407911">
      <w:pPr>
        <w:spacing w:line="360" w:lineRule="auto"/>
        <w:jc w:val="both"/>
      </w:pPr>
      <w:r w:rsidRPr="00F25148">
        <w:tab/>
      </w:r>
    </w:p>
    <w:p w14:paraId="69C8850D" w14:textId="5314F6DE" w:rsidR="00817983" w:rsidRPr="00F25148" w:rsidRDefault="00832CCF" w:rsidP="00407911">
      <w:pPr>
        <w:spacing w:line="360" w:lineRule="auto"/>
        <w:jc w:val="both"/>
      </w:pPr>
      <w:r w:rsidRPr="00F25148">
        <w:t xml:space="preserve">łącznie zwanymi </w:t>
      </w:r>
      <w:r w:rsidR="008B425D" w:rsidRPr="00F25148">
        <w:t>„</w:t>
      </w:r>
      <w:r w:rsidRPr="00F25148">
        <w:t>Stronami</w:t>
      </w:r>
      <w:r w:rsidR="008B425D" w:rsidRPr="00F25148">
        <w:t>”.</w:t>
      </w:r>
    </w:p>
    <w:p w14:paraId="397519C3" w14:textId="77777777" w:rsidR="008B425D" w:rsidRPr="00F25148" w:rsidRDefault="008B425D" w:rsidP="00407911">
      <w:pPr>
        <w:spacing w:line="360" w:lineRule="auto"/>
        <w:jc w:val="both"/>
      </w:pPr>
    </w:p>
    <w:p w14:paraId="4CA536BD" w14:textId="54A221A3" w:rsidR="00817983" w:rsidRPr="00F25148" w:rsidRDefault="00817983" w:rsidP="00407911">
      <w:pPr>
        <w:spacing w:line="360" w:lineRule="auto"/>
        <w:jc w:val="both"/>
      </w:pPr>
      <w:r w:rsidRPr="00F25148">
        <w:t xml:space="preserve">W wyniku przeprowadzonego </w:t>
      </w:r>
      <w:r w:rsidR="00DF22AC" w:rsidRPr="00F25148">
        <w:t>postępowania</w:t>
      </w:r>
      <w:r w:rsidR="00E64B59" w:rsidRPr="00F25148">
        <w:t xml:space="preserve">, </w:t>
      </w:r>
      <w:r w:rsidR="00832CCF" w:rsidRPr="00F25148">
        <w:t>Kodeksu cywilnego</w:t>
      </w:r>
      <w:r w:rsidR="005F7BA8" w:rsidRPr="00F25148">
        <w:t>, oferty</w:t>
      </w:r>
      <w:r w:rsidR="00832CCF" w:rsidRPr="00F25148">
        <w:t xml:space="preserve"> oraz SIWZ</w:t>
      </w:r>
      <w:r w:rsidR="00187097" w:rsidRPr="00F25148">
        <w:t xml:space="preserve"> </w:t>
      </w:r>
      <w:r w:rsidR="00832CCF" w:rsidRPr="00F25148">
        <w:t>Strony zawierają</w:t>
      </w:r>
      <w:r w:rsidRPr="00F25148">
        <w:t xml:space="preserve"> umowę o następującej treści:</w:t>
      </w:r>
    </w:p>
    <w:p w14:paraId="7931C387" w14:textId="77777777" w:rsidR="00817983" w:rsidRPr="00F25148" w:rsidRDefault="00817983" w:rsidP="00407911">
      <w:pPr>
        <w:spacing w:line="360" w:lineRule="auto"/>
        <w:jc w:val="both"/>
      </w:pPr>
    </w:p>
    <w:p w14:paraId="05270E34" w14:textId="77777777" w:rsidR="00817983" w:rsidRPr="00F25148" w:rsidRDefault="00817983" w:rsidP="00CC667E">
      <w:pPr>
        <w:spacing w:line="360" w:lineRule="auto"/>
        <w:jc w:val="center"/>
      </w:pPr>
      <w:r w:rsidRPr="00F25148">
        <w:t>§ 1</w:t>
      </w:r>
    </w:p>
    <w:p w14:paraId="4658939E" w14:textId="77777777" w:rsidR="00817983" w:rsidRDefault="00817983" w:rsidP="00CC667E">
      <w:pPr>
        <w:spacing w:line="360" w:lineRule="auto"/>
        <w:jc w:val="center"/>
      </w:pPr>
      <w:r w:rsidRPr="00F25148">
        <w:t>Przedmiot umowy</w:t>
      </w:r>
    </w:p>
    <w:p w14:paraId="4710FF56" w14:textId="77777777" w:rsidR="009C578F" w:rsidRPr="00F25148" w:rsidRDefault="009C578F" w:rsidP="00407911">
      <w:pPr>
        <w:spacing w:line="360" w:lineRule="auto"/>
        <w:jc w:val="both"/>
      </w:pPr>
    </w:p>
    <w:p w14:paraId="02C1F777" w14:textId="18756C0C" w:rsidR="00992646" w:rsidRPr="00F25148" w:rsidRDefault="00817983" w:rsidP="00407911">
      <w:pPr>
        <w:pStyle w:val="Akapitzlist"/>
        <w:numPr>
          <w:ilvl w:val="0"/>
          <w:numId w:val="98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Zamawiający zleca, a Wykonawca zobowiązuje się do wykonania zadania:</w:t>
      </w:r>
    </w:p>
    <w:p w14:paraId="304C4DC6" w14:textId="7D4D7D1E" w:rsidR="005866B2" w:rsidRPr="00F25148" w:rsidRDefault="00817983" w:rsidP="00407911">
      <w:pPr>
        <w:spacing w:line="360" w:lineRule="auto"/>
        <w:jc w:val="both"/>
      </w:pPr>
      <w:r w:rsidRPr="00F25148">
        <w:t>„</w:t>
      </w:r>
      <w:bookmarkStart w:id="0" w:name="_Hlk87951412"/>
      <w:r w:rsidR="00B360A3" w:rsidRPr="00F25148">
        <w:t>Wykonanie projektu i wybudowanie kotła zasilanego gazem ziemnym klasy E w elektrociepłowni przy ul. Bohaterów Czerwca 1956 roku nr 7 w Rypinie</w:t>
      </w:r>
      <w:bookmarkEnd w:id="0"/>
      <w:r w:rsidR="00B27525" w:rsidRPr="00F25148">
        <w:t>„</w:t>
      </w:r>
      <w:r w:rsidR="00087483">
        <w:t>.</w:t>
      </w:r>
    </w:p>
    <w:p w14:paraId="3E928677" w14:textId="5BBCFD79" w:rsidR="00B27525" w:rsidRPr="00F25148" w:rsidRDefault="00B27525" w:rsidP="00407911">
      <w:pPr>
        <w:pStyle w:val="Akapitzlist"/>
        <w:numPr>
          <w:ilvl w:val="0"/>
          <w:numId w:val="98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Zakres przedmiotu zamówienia obejmuje m.in:</w:t>
      </w:r>
    </w:p>
    <w:p w14:paraId="6D7198C2" w14:textId="77777777" w:rsidR="002C6F39" w:rsidRDefault="00B27525" w:rsidP="00407911">
      <w:pPr>
        <w:pStyle w:val="Akapitzlist"/>
        <w:numPr>
          <w:ilvl w:val="0"/>
          <w:numId w:val="9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wykonanie </w:t>
      </w:r>
      <w:bookmarkStart w:id="1" w:name="_Hlk97884952"/>
      <w:r w:rsidRPr="00F25148">
        <w:t>koncepcji techniczno-budowlanej</w:t>
      </w:r>
      <w:bookmarkEnd w:id="1"/>
      <w:r w:rsidRPr="00F25148">
        <w:t xml:space="preserve"> oraz projektu budowlanego, przekazanie ich do akceptacji Zamawiającemu,</w:t>
      </w:r>
    </w:p>
    <w:p w14:paraId="28B6A625" w14:textId="77777777" w:rsidR="002C6F39" w:rsidRDefault="00B27525" w:rsidP="00407911">
      <w:pPr>
        <w:pStyle w:val="Akapitzlist"/>
        <w:numPr>
          <w:ilvl w:val="0"/>
          <w:numId w:val="9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wykonanie robót budowlanych na podstawie opracowanej i zatwierdzonej przez Zamawiającego koncepcji techniczno-budowlanej oraz projektu budowlanego,</w:t>
      </w:r>
    </w:p>
    <w:p w14:paraId="115AC4C3" w14:textId="0EE956E1" w:rsidR="00B27525" w:rsidRPr="00F25148" w:rsidRDefault="00B27525" w:rsidP="00407911">
      <w:pPr>
        <w:pStyle w:val="Akapitzlist"/>
        <w:numPr>
          <w:ilvl w:val="0"/>
          <w:numId w:val="9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lastRenderedPageBreak/>
        <w:t>montaż wodnego kotła gazowego wysokotemperaturowego, wykonanie robót konstrukcyjno-budowlanych niezbędnych do poprawnego funkcjonowania kotła, w tym:</w:t>
      </w:r>
    </w:p>
    <w:p w14:paraId="451FE2A5" w14:textId="0110FC7E" w:rsidR="00992646" w:rsidRDefault="002C6F39" w:rsidP="00407911">
      <w:pPr>
        <w:spacing w:line="360" w:lineRule="auto"/>
        <w:jc w:val="both"/>
      </w:pPr>
      <w:r>
        <w:t xml:space="preserve">- </w:t>
      </w:r>
      <w:r w:rsidR="00B27525" w:rsidRPr="00F25148">
        <w:t>otworów montażowych do wstawienia kotła,</w:t>
      </w:r>
    </w:p>
    <w:p w14:paraId="4CF34A4E" w14:textId="0BEF7054" w:rsidR="00992646" w:rsidRDefault="002C6F39" w:rsidP="00407911">
      <w:pPr>
        <w:pStyle w:val="Akapitzlist"/>
        <w:spacing w:line="360" w:lineRule="auto"/>
        <w:ind w:left="0"/>
        <w:jc w:val="both"/>
      </w:pPr>
      <w:r>
        <w:t xml:space="preserve">- </w:t>
      </w:r>
      <w:r w:rsidR="00B27525" w:rsidRPr="00F25148">
        <w:t>konstrukcji oddzielającej kocioł gazowy od części kotłowni węglowej,</w:t>
      </w:r>
      <w:r w:rsidR="00992646">
        <w:t xml:space="preserve"> wykonanej zgodnie z obowiązującymi przepisami </w:t>
      </w:r>
      <w:bookmarkStart w:id="2" w:name="_Hlk156568497"/>
      <w:r w:rsidR="00992646">
        <w:t>technicznymi, budowlanymi oraz pożarowymi</w:t>
      </w:r>
      <w:bookmarkEnd w:id="2"/>
      <w:r w:rsidR="00992646">
        <w:t>,</w:t>
      </w:r>
    </w:p>
    <w:p w14:paraId="49A48D92" w14:textId="77777777" w:rsidR="00992646" w:rsidRDefault="00992646" w:rsidP="00407911">
      <w:pPr>
        <w:pStyle w:val="Akapitzlist"/>
        <w:spacing w:line="360" w:lineRule="auto"/>
        <w:ind w:left="0"/>
        <w:jc w:val="both"/>
      </w:pPr>
      <w:r>
        <w:t xml:space="preserve">- </w:t>
      </w:r>
      <w:r w:rsidR="00B27525" w:rsidRPr="00F25148">
        <w:t>instalacji kominowej,</w:t>
      </w:r>
    </w:p>
    <w:p w14:paraId="7AEF8634" w14:textId="77777777" w:rsidR="00992646" w:rsidRDefault="00992646" w:rsidP="00407911">
      <w:pPr>
        <w:pStyle w:val="Akapitzlist"/>
        <w:spacing w:line="360" w:lineRule="auto"/>
        <w:ind w:left="0"/>
        <w:jc w:val="both"/>
      </w:pPr>
      <w:r>
        <w:t xml:space="preserve">- </w:t>
      </w:r>
      <w:r w:rsidR="008B425D" w:rsidRPr="00F25148">
        <w:t>przyłącza gazu,</w:t>
      </w:r>
    </w:p>
    <w:p w14:paraId="79ADC66A" w14:textId="5BEF945C" w:rsidR="00B27525" w:rsidRPr="00F25148" w:rsidRDefault="00992646" w:rsidP="00407911">
      <w:pPr>
        <w:pStyle w:val="Akapitzlist"/>
        <w:spacing w:line="360" w:lineRule="auto"/>
        <w:ind w:left="0"/>
        <w:jc w:val="both"/>
      </w:pPr>
      <w:r>
        <w:t xml:space="preserve">- </w:t>
      </w:r>
      <w:r w:rsidR="00B27525" w:rsidRPr="00F25148">
        <w:t>rurociągów, izolacji, armatury, układu pompowego, zaworów bezpieczeństwa oraz układów pomiaru gazu, energii elektrycznej i wytworzonej energii cieplnej,</w:t>
      </w:r>
    </w:p>
    <w:p w14:paraId="66FA6F7B" w14:textId="77777777" w:rsidR="002C6F39" w:rsidRDefault="00B27525" w:rsidP="00407911">
      <w:pPr>
        <w:pStyle w:val="Akapitzlist"/>
        <w:numPr>
          <w:ilvl w:val="0"/>
          <w:numId w:val="9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uporządkowanie terenu,</w:t>
      </w:r>
    </w:p>
    <w:p w14:paraId="495C2D43" w14:textId="77777777" w:rsidR="002C6F39" w:rsidRDefault="00B27525" w:rsidP="00407911">
      <w:pPr>
        <w:pStyle w:val="Akapitzlist"/>
        <w:numPr>
          <w:ilvl w:val="0"/>
          <w:numId w:val="9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uzyskanie wszelkich niezbędnych i wymaganych przepisami prawa dokumentów, uzgodnień, pozwoleń i decyzji (w tym mapy do celów projektowych), wykonanie ekspertyz, pomiarów i badań koniecznych do prawidłowej realizacji prac projektowych, budowlanych i montażowych, wraz z uiszczeniem opłat z tym związanych,</w:t>
      </w:r>
    </w:p>
    <w:p w14:paraId="666EC1EF" w14:textId="4A16021F" w:rsidR="001E134B" w:rsidRDefault="00B27525" w:rsidP="00407911">
      <w:pPr>
        <w:pStyle w:val="Akapitzlist"/>
        <w:numPr>
          <w:ilvl w:val="0"/>
          <w:numId w:val="9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uzyskanie niezbędnych odbiorów i pozwoleń po zakończeniu robót budowlanych,</w:t>
      </w:r>
    </w:p>
    <w:p w14:paraId="516A8CC0" w14:textId="77777777" w:rsidR="002C6F39" w:rsidRDefault="00B27525" w:rsidP="00407911">
      <w:pPr>
        <w:pStyle w:val="Akapitzlist"/>
        <w:numPr>
          <w:ilvl w:val="0"/>
          <w:numId w:val="9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sprawowanie serwisu kotła w okresie gwarancyjnym</w:t>
      </w:r>
      <w:r w:rsidR="00121314" w:rsidRPr="00F25148">
        <w:t xml:space="preserve"> zgodnie z zaleceniami producenta</w:t>
      </w:r>
      <w:r w:rsidRPr="00F25148">
        <w:t>,</w:t>
      </w:r>
    </w:p>
    <w:p w14:paraId="2717AD07" w14:textId="062B97C8" w:rsidR="00B27525" w:rsidRPr="00F25148" w:rsidRDefault="00B27525" w:rsidP="00407911">
      <w:pPr>
        <w:pStyle w:val="Akapitzlist"/>
        <w:numPr>
          <w:ilvl w:val="0"/>
          <w:numId w:val="9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zsynchronizowanie wizualizacji i automatyki kotła gazowego z istniejącym systemem sterowania i wizualizacją pracy elektrociepłowni.</w:t>
      </w:r>
    </w:p>
    <w:p w14:paraId="06851571" w14:textId="61BD34E0" w:rsidR="00B005ED" w:rsidRDefault="00B27525" w:rsidP="00407911">
      <w:pPr>
        <w:pStyle w:val="Akapitzlist"/>
        <w:numPr>
          <w:ilvl w:val="0"/>
          <w:numId w:val="98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Układ kocioł-palnik musi spełniać poniższe kryteria:</w:t>
      </w:r>
    </w:p>
    <w:p w14:paraId="13BE3064" w14:textId="77777777" w:rsidR="002C6F39" w:rsidRDefault="00B005ED" w:rsidP="00407911">
      <w:pPr>
        <w:pStyle w:val="Akapitzlist"/>
        <w:numPr>
          <w:ilvl w:val="7"/>
          <w:numId w:val="87"/>
        </w:numPr>
        <w:tabs>
          <w:tab w:val="left" w:pos="284"/>
        </w:tabs>
        <w:spacing w:line="360" w:lineRule="auto"/>
        <w:ind w:left="0" w:firstLine="0"/>
        <w:jc w:val="both"/>
      </w:pPr>
      <w:r>
        <w:t>m</w:t>
      </w:r>
      <w:r w:rsidR="00B27525" w:rsidRPr="00F25148">
        <w:t>oc nominalna kotła nie może być wyższa niż 2,90 MW i nie niższa niż 2,8MW,</w:t>
      </w:r>
    </w:p>
    <w:p w14:paraId="028251A4" w14:textId="77777777" w:rsidR="002C6F39" w:rsidRDefault="00B27525" w:rsidP="00407911">
      <w:pPr>
        <w:pStyle w:val="Akapitzlist"/>
        <w:numPr>
          <w:ilvl w:val="7"/>
          <w:numId w:val="87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maksymalna moc cieplna kotła w paliwie = 2900 kW,</w:t>
      </w:r>
    </w:p>
    <w:p w14:paraId="58217A15" w14:textId="77777777" w:rsidR="002C6F39" w:rsidRDefault="00B27525" w:rsidP="00407911">
      <w:pPr>
        <w:pStyle w:val="Akapitzlist"/>
        <w:numPr>
          <w:ilvl w:val="7"/>
          <w:numId w:val="87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ciśnienie dopuszczalne kotła = 16 bar,</w:t>
      </w:r>
    </w:p>
    <w:p w14:paraId="073AFE13" w14:textId="77777777" w:rsidR="002C6F39" w:rsidRDefault="00B27525" w:rsidP="00407911">
      <w:pPr>
        <w:pStyle w:val="Akapitzlist"/>
        <w:numPr>
          <w:ilvl w:val="7"/>
          <w:numId w:val="8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kocioł płomienicowo-płomieniówkowy,</w:t>
      </w:r>
    </w:p>
    <w:p w14:paraId="1CC769C3" w14:textId="77777777" w:rsidR="002C6F39" w:rsidRDefault="00B27525" w:rsidP="00407911">
      <w:pPr>
        <w:pStyle w:val="Akapitzlist"/>
        <w:numPr>
          <w:ilvl w:val="7"/>
          <w:numId w:val="8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wymiary korpusu kotła umożliwiające montaż na hali kotłów,</w:t>
      </w:r>
    </w:p>
    <w:p w14:paraId="0E2BDDD5" w14:textId="77777777" w:rsidR="002C6F39" w:rsidRDefault="00B27525" w:rsidP="00407911">
      <w:pPr>
        <w:pStyle w:val="Akapitzlist"/>
        <w:numPr>
          <w:ilvl w:val="7"/>
          <w:numId w:val="8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ciężar korpusu kotła z izolacja cieplną bez wody nie większy niż 9,5 t,</w:t>
      </w:r>
    </w:p>
    <w:p w14:paraId="1BCBF313" w14:textId="576B29C5" w:rsidR="00B27525" w:rsidRPr="002C6F39" w:rsidRDefault="00B27525" w:rsidP="00407911">
      <w:pPr>
        <w:pStyle w:val="Akapitzlist"/>
        <w:numPr>
          <w:ilvl w:val="7"/>
          <w:numId w:val="8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 xml:space="preserve">osiągana sprawność kotła w przedziale obciążenia 40-100% nie mniej niż 94,0% oraz maksymalna temperatura spalin </w:t>
      </w:r>
      <w:bookmarkStart w:id="3" w:name="_Hlk38313450"/>
      <w:r w:rsidRPr="002C6F39">
        <w:t xml:space="preserve">kotła </w:t>
      </w:r>
      <w:bookmarkEnd w:id="3"/>
      <w:r w:rsidRPr="002C6F39">
        <w:t>w przedziale obciążenia 40-100% nie więcej niż 140℃, w</w:t>
      </w:r>
      <w:r w:rsidR="002C6F39">
        <w:t xml:space="preserve"> </w:t>
      </w:r>
      <w:r w:rsidRPr="002C6F39">
        <w:t>pełnym zakresie mocy przy założeniach:</w:t>
      </w:r>
    </w:p>
    <w:p w14:paraId="7A38E283" w14:textId="77777777" w:rsidR="00B27525" w:rsidRPr="002C6F39" w:rsidRDefault="00B27525" w:rsidP="00407911">
      <w:pPr>
        <w:spacing w:line="360" w:lineRule="auto"/>
        <w:jc w:val="both"/>
      </w:pPr>
      <w:r w:rsidRPr="002C6F39">
        <w:t>- temperatura wody na zasilaniu = 130℃,</w:t>
      </w:r>
    </w:p>
    <w:p w14:paraId="7356A7C9" w14:textId="77777777" w:rsidR="00B27525" w:rsidRPr="002C6F39" w:rsidRDefault="00B27525" w:rsidP="00407911">
      <w:pPr>
        <w:spacing w:line="360" w:lineRule="auto"/>
        <w:jc w:val="both"/>
      </w:pPr>
      <w:r w:rsidRPr="002C6F39">
        <w:t>- różnica w temp. wody na zasilaniu i powrocie = 40K,</w:t>
      </w:r>
    </w:p>
    <w:p w14:paraId="5E6FAEF2" w14:textId="77777777" w:rsidR="00B27525" w:rsidRPr="002C6F39" w:rsidRDefault="00B27525" w:rsidP="00407911">
      <w:pPr>
        <w:spacing w:line="360" w:lineRule="auto"/>
        <w:jc w:val="both"/>
      </w:pPr>
      <w:r w:rsidRPr="002C6F39">
        <w:t>- zawartości O2 na poziomie 3,0%,</w:t>
      </w:r>
    </w:p>
    <w:p w14:paraId="7D976D86" w14:textId="1529DA00" w:rsidR="00B27525" w:rsidRPr="002C6F39" w:rsidRDefault="00B27525" w:rsidP="00407911">
      <w:pPr>
        <w:spacing w:line="360" w:lineRule="auto"/>
        <w:jc w:val="both"/>
      </w:pPr>
      <w:r w:rsidRPr="002C6F39">
        <w:t>- paliwo gaz ziemny</w:t>
      </w:r>
      <w:r w:rsidR="00B005ED" w:rsidRPr="002C6F39">
        <w:t>,</w:t>
      </w:r>
    </w:p>
    <w:p w14:paraId="4B558B25" w14:textId="77777777" w:rsidR="00407911" w:rsidRDefault="00B27525" w:rsidP="00407911">
      <w:pPr>
        <w:pStyle w:val="Akapitzlist"/>
        <w:numPr>
          <w:ilvl w:val="7"/>
          <w:numId w:val="8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kocioł musi mieć centralnie umieszczoną płomienicę,</w:t>
      </w:r>
    </w:p>
    <w:p w14:paraId="38EEDF17" w14:textId="77777777" w:rsidR="00407911" w:rsidRDefault="00B27525" w:rsidP="00407911">
      <w:pPr>
        <w:pStyle w:val="Akapitzlist"/>
        <w:numPr>
          <w:ilvl w:val="7"/>
          <w:numId w:val="8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drzwi kotła otwierane bez konieczności demontażu palnika i ścieżki gazowej,</w:t>
      </w:r>
    </w:p>
    <w:p w14:paraId="01DBEDB9" w14:textId="77777777" w:rsidR="00407911" w:rsidRDefault="00B27525" w:rsidP="00407911">
      <w:pPr>
        <w:pStyle w:val="Akapitzlist"/>
        <w:numPr>
          <w:ilvl w:val="7"/>
          <w:numId w:val="8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lastRenderedPageBreak/>
        <w:t>kocioł musi spełniać warunki Polskich Norm oraz przepisów Dozoru Technicznego</w:t>
      </w:r>
      <w:r w:rsidR="00B005ED" w:rsidRPr="002C6F39">
        <w:t>,</w:t>
      </w:r>
    </w:p>
    <w:p w14:paraId="6958998B" w14:textId="77777777" w:rsidR="00407911" w:rsidRDefault="00B27525" w:rsidP="00407911">
      <w:pPr>
        <w:pStyle w:val="Akapitzlist"/>
        <w:numPr>
          <w:ilvl w:val="7"/>
          <w:numId w:val="8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wykonanie przez producenta kotła Deklaracji Zespołu Urządzeń Ciśnieniowych dla kotła z</w:t>
      </w:r>
      <w:r w:rsidR="008B425D" w:rsidRPr="002C6F39">
        <w:t xml:space="preserve"> </w:t>
      </w:r>
      <w:r w:rsidRPr="002C6F39">
        <w:t>zamontowanym na nim osprzęcie – znak CE na całość,</w:t>
      </w:r>
    </w:p>
    <w:p w14:paraId="3293F8A2" w14:textId="77777777" w:rsidR="00407911" w:rsidRDefault="00B27525" w:rsidP="00407911">
      <w:pPr>
        <w:pStyle w:val="Akapitzlist"/>
        <w:numPr>
          <w:ilvl w:val="7"/>
          <w:numId w:val="8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szafa sterownicza kotła z kolorowym panelem dotykowym,</w:t>
      </w:r>
    </w:p>
    <w:p w14:paraId="24B6AE7B" w14:textId="77777777" w:rsidR="00407911" w:rsidRDefault="00B27525" w:rsidP="00407911">
      <w:pPr>
        <w:pStyle w:val="Akapitzlist"/>
        <w:numPr>
          <w:ilvl w:val="7"/>
          <w:numId w:val="8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automatyka zabezpieczająca kotła musi posiadać uzgodnienie UDT,</w:t>
      </w:r>
    </w:p>
    <w:p w14:paraId="7482AE11" w14:textId="77777777" w:rsidR="00E74B55" w:rsidRDefault="00B27525" w:rsidP="00407911">
      <w:pPr>
        <w:pStyle w:val="Akapitzlist"/>
        <w:numPr>
          <w:ilvl w:val="7"/>
          <w:numId w:val="8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emisje spalin kombinacji kotła z palnikiem muszą być zgodne z Dyrektywą Parlamentu Europejskiego i Rady (UE) 2015/2193 z dnia 25 listopada 2015 r. w sprawie ograniczenia emisji niektórych zanieczyszczeń do powietrza ze średnich obiektów energetycznego spalania</w:t>
      </w:r>
      <w:r w:rsidR="008B425D" w:rsidRPr="002C6F39">
        <w:t xml:space="preserve"> z późniejszymi zmianami</w:t>
      </w:r>
      <w:r w:rsidRPr="002C6F39">
        <w:t xml:space="preserve">, zwanej dyrektywą MCP (Medium Combustion Plant) </w:t>
      </w:r>
      <w:bookmarkStart w:id="4" w:name="_Hlk38312835"/>
      <w:r w:rsidRPr="002C6F39">
        <w:t>tj. przy pracy na gazie ziemnym E (GZ50): NOx &lt; 100 mg/m3</w:t>
      </w:r>
      <w:r w:rsidR="008B425D" w:rsidRPr="002C6F39">
        <w:t xml:space="preserve"> oraz innymi przepisami i normami obowiązującymi Zamawiającego po 2030 roku (wg. stanu prawnego na dzień podpisania umowy)</w:t>
      </w:r>
      <w:r w:rsidRPr="002C6F39">
        <w:t>,</w:t>
      </w:r>
      <w:bookmarkEnd w:id="4"/>
    </w:p>
    <w:p w14:paraId="6BFFBEC3" w14:textId="77777777" w:rsidR="00E74B55" w:rsidRDefault="00B27525" w:rsidP="00407911">
      <w:pPr>
        <w:pStyle w:val="Akapitzlist"/>
        <w:numPr>
          <w:ilvl w:val="7"/>
          <w:numId w:val="8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zespolona z kotłem izolacja cieplna całej powierzchni korpusu kotła o grubości nie mniejszej niż 100 mm, płaszcz ochronny izolacji wykonany z metalu,</w:t>
      </w:r>
    </w:p>
    <w:p w14:paraId="1702E6AF" w14:textId="77777777" w:rsidR="00E74B55" w:rsidRDefault="00B27525" w:rsidP="00407911">
      <w:pPr>
        <w:pStyle w:val="Akapitzlist"/>
        <w:numPr>
          <w:ilvl w:val="7"/>
          <w:numId w:val="8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zewnętrzna i wewnętrzna instalacja gazowa, szafka gazowa – zgodnie z warunkami,</w:t>
      </w:r>
    </w:p>
    <w:p w14:paraId="40F59788" w14:textId="77777777" w:rsidR="00E74B55" w:rsidRDefault="00B27525" w:rsidP="00407911">
      <w:pPr>
        <w:pStyle w:val="Akapitzlist"/>
        <w:numPr>
          <w:ilvl w:val="7"/>
          <w:numId w:val="8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instalacja powietrza do spalania w postaci czerpni ściennych lub innego rozwiązania,</w:t>
      </w:r>
    </w:p>
    <w:p w14:paraId="147E3D97" w14:textId="7F10C229" w:rsidR="00B27525" w:rsidRPr="002C6F39" w:rsidRDefault="00B27525" w:rsidP="00407911">
      <w:pPr>
        <w:pStyle w:val="Akapitzlist"/>
        <w:numPr>
          <w:ilvl w:val="7"/>
          <w:numId w:val="8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 xml:space="preserve">kocioł musi być odizolowany od części kotłowni węglowej, </w:t>
      </w:r>
      <w:r w:rsidR="004A21B6" w:rsidRPr="002C6F39">
        <w:t>zgodnie z obowiązującymi przepisami technicznymi, budowlanymi oraz pożarowymi.</w:t>
      </w:r>
    </w:p>
    <w:p w14:paraId="38906F21" w14:textId="77777777" w:rsidR="00992646" w:rsidRPr="002C6F39" w:rsidRDefault="00992646" w:rsidP="00407911">
      <w:pPr>
        <w:spacing w:line="360" w:lineRule="auto"/>
        <w:jc w:val="both"/>
      </w:pPr>
    </w:p>
    <w:p w14:paraId="3C6DE902" w14:textId="77777777" w:rsidR="00817983" w:rsidRPr="002C6F39" w:rsidRDefault="00817983" w:rsidP="00E74B55">
      <w:pPr>
        <w:spacing w:line="360" w:lineRule="auto"/>
        <w:jc w:val="center"/>
      </w:pPr>
      <w:r w:rsidRPr="002C6F39">
        <w:t>§ 2</w:t>
      </w:r>
    </w:p>
    <w:p w14:paraId="5F90BB3B" w14:textId="77777777" w:rsidR="00817983" w:rsidRPr="002C6F39" w:rsidRDefault="00817983" w:rsidP="00E74B55">
      <w:pPr>
        <w:spacing w:line="360" w:lineRule="auto"/>
        <w:jc w:val="center"/>
      </w:pPr>
      <w:r w:rsidRPr="002C6F39">
        <w:t>Terminy umowne</w:t>
      </w:r>
    </w:p>
    <w:p w14:paraId="51EFB485" w14:textId="77777777" w:rsidR="00FB65A2" w:rsidRPr="002C6F39" w:rsidRDefault="00FB65A2" w:rsidP="00407911">
      <w:pPr>
        <w:spacing w:line="360" w:lineRule="auto"/>
        <w:jc w:val="both"/>
      </w:pPr>
    </w:p>
    <w:p w14:paraId="27F82245" w14:textId="31E4CE07" w:rsidR="00E74B55" w:rsidRDefault="005766B6" w:rsidP="00407911">
      <w:pPr>
        <w:pStyle w:val="Akapitzlist"/>
        <w:numPr>
          <w:ilvl w:val="0"/>
          <w:numId w:val="100"/>
        </w:numPr>
        <w:tabs>
          <w:tab w:val="left" w:pos="284"/>
        </w:tabs>
        <w:spacing w:line="360" w:lineRule="auto"/>
        <w:ind w:left="0" w:firstLine="0"/>
        <w:jc w:val="both"/>
      </w:pPr>
      <w:r>
        <w:t>Termin r</w:t>
      </w:r>
      <w:r w:rsidR="00817983" w:rsidRPr="002C6F39">
        <w:t>ozpoczęci</w:t>
      </w:r>
      <w:r>
        <w:t>a</w:t>
      </w:r>
      <w:r w:rsidR="00817983" w:rsidRPr="002C6F39">
        <w:t xml:space="preserve"> realizacji przedmi</w:t>
      </w:r>
      <w:r w:rsidR="00291554" w:rsidRPr="002C6F39">
        <w:t>otu</w:t>
      </w:r>
      <w:r w:rsidR="00817983" w:rsidRPr="002C6F39">
        <w:t xml:space="preserve"> umowy:</w:t>
      </w:r>
      <w:r w:rsidR="008B425D" w:rsidRPr="002C6F39">
        <w:t xml:space="preserve"> ……………… .</w:t>
      </w:r>
    </w:p>
    <w:p w14:paraId="1307428F" w14:textId="17002BB3" w:rsidR="00817983" w:rsidRPr="002C6F39" w:rsidRDefault="001E134B" w:rsidP="00407911">
      <w:pPr>
        <w:pStyle w:val="Akapitzlist"/>
        <w:numPr>
          <w:ilvl w:val="0"/>
          <w:numId w:val="100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T</w:t>
      </w:r>
      <w:r w:rsidR="00817983" w:rsidRPr="002C6F39">
        <w:t>ermin zakończenia</w:t>
      </w:r>
      <w:r w:rsidR="005766B6">
        <w:t xml:space="preserve"> realizacji przedmiotu umowy</w:t>
      </w:r>
      <w:r w:rsidR="00B27525" w:rsidRPr="002C6F39">
        <w:t xml:space="preserve">: </w:t>
      </w:r>
      <w:r w:rsidR="00A4508C" w:rsidRPr="002C6F39">
        <w:t>……………..</w:t>
      </w:r>
      <w:r w:rsidR="008B425D" w:rsidRPr="002C6F39">
        <w:t xml:space="preserve"> .</w:t>
      </w:r>
    </w:p>
    <w:p w14:paraId="1891313B" w14:textId="77777777" w:rsidR="00817983" w:rsidRPr="002C6F39" w:rsidRDefault="00817983" w:rsidP="00407911">
      <w:pPr>
        <w:spacing w:line="360" w:lineRule="auto"/>
        <w:jc w:val="both"/>
      </w:pPr>
    </w:p>
    <w:p w14:paraId="151A70A3" w14:textId="77777777" w:rsidR="00817983" w:rsidRPr="002C6F39" w:rsidRDefault="00817983" w:rsidP="00E74B55">
      <w:pPr>
        <w:spacing w:line="360" w:lineRule="auto"/>
        <w:jc w:val="center"/>
      </w:pPr>
      <w:r w:rsidRPr="002C6F39">
        <w:t>§ 3</w:t>
      </w:r>
    </w:p>
    <w:p w14:paraId="325FECA4" w14:textId="77777777" w:rsidR="00817983" w:rsidRPr="002C6F39" w:rsidRDefault="00817983" w:rsidP="00E74B55">
      <w:pPr>
        <w:spacing w:line="360" w:lineRule="auto"/>
        <w:jc w:val="center"/>
      </w:pPr>
      <w:r w:rsidRPr="002C6F39">
        <w:t>Warunki realizacji umowy</w:t>
      </w:r>
    </w:p>
    <w:p w14:paraId="174E0349" w14:textId="77777777" w:rsidR="00FB65A2" w:rsidRPr="002C6F39" w:rsidRDefault="00FB65A2" w:rsidP="00407911">
      <w:pPr>
        <w:spacing w:line="360" w:lineRule="auto"/>
        <w:jc w:val="both"/>
      </w:pPr>
    </w:p>
    <w:p w14:paraId="53ADDB85" w14:textId="77777777" w:rsidR="00E74B55" w:rsidRDefault="00817983" w:rsidP="00407911">
      <w:pPr>
        <w:pStyle w:val="Akapitzlist"/>
        <w:numPr>
          <w:ilvl w:val="0"/>
          <w:numId w:val="101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Wykonawca  zobowiązuje się zrealizować przedmiot zamówienia zgodnie z opisem zawartym w</w:t>
      </w:r>
      <w:r w:rsidR="00E3262C" w:rsidRPr="002C6F39">
        <w:t xml:space="preserve"> SIWZ, ofercie</w:t>
      </w:r>
      <w:r w:rsidR="00AD7E78" w:rsidRPr="002C6F39">
        <w:t xml:space="preserve"> i </w:t>
      </w:r>
      <w:r w:rsidRPr="002C6F39">
        <w:t>niniejszej umowie oraz zgodnie z wymaganiami wynikającymi z obowiązujących Polskich Norm przenoszących europejskie normy zharmonizowane.</w:t>
      </w:r>
    </w:p>
    <w:p w14:paraId="75C95E10" w14:textId="50C293D3" w:rsidR="00817983" w:rsidRPr="002C6F39" w:rsidRDefault="00817983" w:rsidP="00407911">
      <w:pPr>
        <w:pStyle w:val="Akapitzlist"/>
        <w:numPr>
          <w:ilvl w:val="0"/>
          <w:numId w:val="101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Przy realizacji przedmiotu umowy Wykonawca zobowiązuje się do:</w:t>
      </w:r>
    </w:p>
    <w:p w14:paraId="22085E6B" w14:textId="77777777" w:rsidR="00E74B55" w:rsidRDefault="00817983" w:rsidP="00407911">
      <w:pPr>
        <w:pStyle w:val="Akapitzlist"/>
        <w:numPr>
          <w:ilvl w:val="7"/>
          <w:numId w:val="99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lastRenderedPageBreak/>
        <w:t xml:space="preserve">stosowania jedynie wyrobów dopuszczonych do używania w budownictwie w rozumieniu ustawy z dnia 07.07.1994 r. Prawo budowlane (Dz.U. z </w:t>
      </w:r>
      <w:r w:rsidR="00BB5ABD" w:rsidRPr="002C6F39">
        <w:t xml:space="preserve">2017 </w:t>
      </w:r>
      <w:r w:rsidRPr="002C6F39">
        <w:t xml:space="preserve">r. poz. </w:t>
      </w:r>
      <w:r w:rsidR="00BB5ABD" w:rsidRPr="002C6F39">
        <w:t>1332</w:t>
      </w:r>
      <w:r w:rsidR="00F71EE6" w:rsidRPr="002C6F39">
        <w:t xml:space="preserve"> ze zm.</w:t>
      </w:r>
      <w:r w:rsidRPr="002C6F39">
        <w:t xml:space="preserve">) oraz ustawy z 16.04.2004 r. o wyrobach budowlanych (Dz.U. z </w:t>
      </w:r>
      <w:r w:rsidR="00BB5ABD" w:rsidRPr="002C6F39">
        <w:t xml:space="preserve">2016 </w:t>
      </w:r>
      <w:r w:rsidRPr="002C6F39">
        <w:t xml:space="preserve">r. poz. </w:t>
      </w:r>
      <w:r w:rsidR="00BB5ABD" w:rsidRPr="002C6F39">
        <w:t>1570 ze zm.</w:t>
      </w:r>
      <w:r w:rsidRPr="002C6F39">
        <w:t>),</w:t>
      </w:r>
    </w:p>
    <w:p w14:paraId="667C62AC" w14:textId="77777777" w:rsidR="00E74B55" w:rsidRDefault="00817983" w:rsidP="00407911">
      <w:pPr>
        <w:pStyle w:val="Akapitzlist"/>
        <w:numPr>
          <w:ilvl w:val="7"/>
          <w:numId w:val="99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 xml:space="preserve">dostarczenia na każde żądanie Zamawiającego kompletnych dokumentów świadczących, że wbudowane materiały i urządzenia (wyroby) odpowiadają, co do jakości wymogom wyrobów dopuszczonych do obrotu i stosowania </w:t>
      </w:r>
      <w:r w:rsidR="00A82D7D" w:rsidRPr="002C6F39">
        <w:t xml:space="preserve">w </w:t>
      </w:r>
      <w:r w:rsidRPr="002C6F39">
        <w:t>budownictwie określonych w przepisach, o których mowa w ppkt. a) oraz innych, o ile mają zastosowanie np. certyfikaty, deklaracje zgodności, instrukcje obsługi (DTR), aprobaty techniczne, autoryzacje itp.</w:t>
      </w:r>
      <w:r w:rsidR="00832CCF" w:rsidRPr="002C6F39">
        <w:t>,</w:t>
      </w:r>
    </w:p>
    <w:p w14:paraId="1CB95119" w14:textId="77777777" w:rsidR="00E74B55" w:rsidRDefault="00817983" w:rsidP="00407911">
      <w:pPr>
        <w:pStyle w:val="Akapitzlist"/>
        <w:numPr>
          <w:ilvl w:val="7"/>
          <w:numId w:val="99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 xml:space="preserve">wykonania przedmiotu umowy w sposób nie naruszający </w:t>
      </w:r>
      <w:r w:rsidR="00AD7E78" w:rsidRPr="002C6F39">
        <w:t xml:space="preserve">prawnie chronionych </w:t>
      </w:r>
      <w:r w:rsidRPr="002C6F39">
        <w:t>interesów Zamawiającego, użytkownika i osób trzecich</w:t>
      </w:r>
      <w:r w:rsidR="00832CCF" w:rsidRPr="002C6F39">
        <w:t>,</w:t>
      </w:r>
    </w:p>
    <w:p w14:paraId="2C359D09" w14:textId="1AB494B3" w:rsidR="00817983" w:rsidRPr="002C6F39" w:rsidRDefault="00817983" w:rsidP="00407911">
      <w:pPr>
        <w:pStyle w:val="Akapitzlist"/>
        <w:numPr>
          <w:ilvl w:val="7"/>
          <w:numId w:val="99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zachowania w czasie wykonywania robót warunków BHP i P.POŻ.</w:t>
      </w:r>
    </w:p>
    <w:p w14:paraId="5B48F0C6" w14:textId="77777777" w:rsidR="009868C9" w:rsidRDefault="00817983" w:rsidP="00407911">
      <w:pPr>
        <w:pStyle w:val="Akapitzlist"/>
        <w:numPr>
          <w:ilvl w:val="0"/>
          <w:numId w:val="101"/>
        </w:numPr>
        <w:tabs>
          <w:tab w:val="left" w:pos="284"/>
        </w:tabs>
        <w:spacing w:line="360" w:lineRule="auto"/>
        <w:ind w:left="0" w:firstLine="0"/>
        <w:jc w:val="both"/>
      </w:pPr>
      <w:bookmarkStart w:id="5" w:name="_Hlk156801689"/>
      <w:bookmarkStart w:id="6" w:name="_Hlk156801700"/>
      <w:r w:rsidRPr="002C6F39">
        <w:t xml:space="preserve">Wykonawca </w:t>
      </w:r>
      <w:bookmarkEnd w:id="5"/>
      <w:r w:rsidRPr="002C6F39">
        <w:t xml:space="preserve">zrealizuje zamówienie z </w:t>
      </w:r>
      <w:r w:rsidR="008A0A39" w:rsidRPr="002C6F39">
        <w:t xml:space="preserve">fabrycznie nowych </w:t>
      </w:r>
      <w:r w:rsidRPr="002C6F39">
        <w:t>materiałów własnych.</w:t>
      </w:r>
      <w:bookmarkEnd w:id="6"/>
    </w:p>
    <w:p w14:paraId="76E705B2" w14:textId="1849D5FE" w:rsidR="00F45F43" w:rsidRPr="002C6F39" w:rsidRDefault="00647456" w:rsidP="00407911">
      <w:pPr>
        <w:pStyle w:val="Akapitzlist"/>
        <w:numPr>
          <w:ilvl w:val="0"/>
          <w:numId w:val="101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Zakres świadczonych przez Wykonawcę robót jest taki, jak określono go w niniejszej umowie</w:t>
      </w:r>
      <w:r w:rsidR="008420DA" w:rsidRPr="002C6F39">
        <w:t>, SIWZ</w:t>
      </w:r>
      <w:r w:rsidRPr="002C6F39">
        <w:t xml:space="preserve"> i musi obejmować wszelkie elementy, które w sposób oczywisty są potrzebne do tego, aby przedmiot umowy osiągnął wymagane cele, nawet jeżeli elementy takie nie są wyraźnie wyszczególnione w umowie (dokumentacji projektowej, </w:t>
      </w:r>
      <w:r w:rsidR="008420DA" w:rsidRPr="002C6F39">
        <w:t xml:space="preserve">SIWZ, </w:t>
      </w:r>
      <w:r w:rsidRPr="002C6F39">
        <w:t>specyfikacji technicznej wykonania i odbioru robót).</w:t>
      </w:r>
    </w:p>
    <w:p w14:paraId="4763CD30" w14:textId="77777777" w:rsidR="00A4508C" w:rsidRPr="002C6F39" w:rsidRDefault="00A4508C" w:rsidP="00407911">
      <w:pPr>
        <w:spacing w:line="360" w:lineRule="auto"/>
        <w:jc w:val="both"/>
      </w:pPr>
    </w:p>
    <w:p w14:paraId="17D28357" w14:textId="6CB06D73" w:rsidR="00F45F43" w:rsidRPr="002C6F39" w:rsidRDefault="00647456" w:rsidP="009868C9">
      <w:pPr>
        <w:spacing w:line="360" w:lineRule="auto"/>
        <w:jc w:val="center"/>
      </w:pPr>
      <w:r w:rsidRPr="002C6F39">
        <w:t>§ 4</w:t>
      </w:r>
    </w:p>
    <w:p w14:paraId="020555E2" w14:textId="77777777" w:rsidR="00817983" w:rsidRPr="002C6F39" w:rsidRDefault="00817983" w:rsidP="009868C9">
      <w:pPr>
        <w:spacing w:line="360" w:lineRule="auto"/>
        <w:jc w:val="center"/>
      </w:pPr>
      <w:r w:rsidRPr="002C6F39">
        <w:t>Zobowiązania Zamawiającego</w:t>
      </w:r>
    </w:p>
    <w:p w14:paraId="44FAD026" w14:textId="77777777" w:rsidR="00A82D7D" w:rsidRPr="002C6F39" w:rsidRDefault="00A82D7D" w:rsidP="00407911">
      <w:pPr>
        <w:spacing w:line="360" w:lineRule="auto"/>
        <w:jc w:val="both"/>
      </w:pPr>
    </w:p>
    <w:p w14:paraId="21BC7833" w14:textId="24ABB8BD" w:rsidR="00817983" w:rsidRPr="002C6F39" w:rsidRDefault="00817983" w:rsidP="00076806">
      <w:pPr>
        <w:pStyle w:val="Akapitzlist"/>
        <w:numPr>
          <w:ilvl w:val="0"/>
          <w:numId w:val="103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Zamawiający zobowiązuje się do:</w:t>
      </w:r>
    </w:p>
    <w:p w14:paraId="5D0E8893" w14:textId="77777777" w:rsidR="004072F2" w:rsidRDefault="00AD3849" w:rsidP="00407911">
      <w:pPr>
        <w:pStyle w:val="Akapitzlist"/>
        <w:numPr>
          <w:ilvl w:val="0"/>
          <w:numId w:val="104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 w:rsidRPr="002C6F39">
        <w:t>p</w:t>
      </w:r>
      <w:r w:rsidR="00817983" w:rsidRPr="002C6F39">
        <w:t>rzekazania terenu budowy</w:t>
      </w:r>
      <w:r w:rsidR="00A4508C" w:rsidRPr="002C6F39">
        <w:t xml:space="preserve"> Wykonawcy</w:t>
      </w:r>
      <w:r w:rsidR="00817983" w:rsidRPr="002C6F39">
        <w:t xml:space="preserve"> nie później niż w ciągu 14 dni od zawarcia niniejszej umowy</w:t>
      </w:r>
      <w:r w:rsidRPr="002C6F39">
        <w:t>,</w:t>
      </w:r>
    </w:p>
    <w:p w14:paraId="11E7A3FD" w14:textId="77777777" w:rsidR="004072F2" w:rsidRDefault="00AD3849" w:rsidP="00407911">
      <w:pPr>
        <w:pStyle w:val="Akapitzlist"/>
        <w:numPr>
          <w:ilvl w:val="0"/>
          <w:numId w:val="104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 w:rsidRPr="002C6F39">
        <w:t>w</w:t>
      </w:r>
      <w:r w:rsidR="008F0005" w:rsidRPr="002C6F39">
        <w:t xml:space="preserve"> miarę posiadania technicznych możliwości, do zapewnienia Wykonawcy źródła poboru wody i energii elektrycznej w obrębie terenu budowy, jeżeli Wykonawca nie ma możliwości indywidualnego poboru z instalacji zasilających, będących w gestii właściwych terenowo Zakładu Wodociągów i Zakładu Energetycznego</w:t>
      </w:r>
      <w:r w:rsidRPr="002C6F39">
        <w:t>,</w:t>
      </w:r>
    </w:p>
    <w:p w14:paraId="74754F95" w14:textId="77777777" w:rsidR="004072F2" w:rsidRDefault="00AD3849" w:rsidP="00407911">
      <w:pPr>
        <w:pStyle w:val="Akapitzlist"/>
        <w:numPr>
          <w:ilvl w:val="0"/>
          <w:numId w:val="104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 w:rsidRPr="002C6F39">
        <w:t>z</w:t>
      </w:r>
      <w:r w:rsidR="008F0005" w:rsidRPr="002C6F39">
        <w:t>abezpieczenia nadzoru dla robót będących przedmiotem umowy</w:t>
      </w:r>
      <w:r w:rsidRPr="002C6F39">
        <w:t>,</w:t>
      </w:r>
    </w:p>
    <w:p w14:paraId="16E863BF" w14:textId="77777777" w:rsidR="004072F2" w:rsidRDefault="00AD3849" w:rsidP="00407911">
      <w:pPr>
        <w:pStyle w:val="Akapitzlist"/>
        <w:numPr>
          <w:ilvl w:val="0"/>
          <w:numId w:val="104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 w:rsidRPr="002C6F39">
        <w:t>d</w:t>
      </w:r>
      <w:r w:rsidR="008F0005" w:rsidRPr="002C6F39">
        <w:t>okonywania i potwierdzania zapisów w dzienniku budowy prowadzonym przez kierownika budowy</w:t>
      </w:r>
      <w:r w:rsidRPr="002C6F39">
        <w:t>,</w:t>
      </w:r>
    </w:p>
    <w:p w14:paraId="49CBD87E" w14:textId="77777777" w:rsidR="004072F2" w:rsidRDefault="00AD3849" w:rsidP="00407911">
      <w:pPr>
        <w:pStyle w:val="Akapitzlist"/>
        <w:numPr>
          <w:ilvl w:val="0"/>
          <w:numId w:val="104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 w:rsidRPr="002C6F39">
        <w:t>u</w:t>
      </w:r>
      <w:r w:rsidR="008F0005" w:rsidRPr="002C6F39">
        <w:t>czestniczenia w konsultacjach, które okażą się niezbędne dla zapewnienia właściwego wykonania umowy</w:t>
      </w:r>
      <w:r w:rsidRPr="002C6F39">
        <w:t>,</w:t>
      </w:r>
    </w:p>
    <w:p w14:paraId="5BB092E3" w14:textId="77777777" w:rsidR="004072F2" w:rsidRDefault="00374DD0" w:rsidP="00407911">
      <w:pPr>
        <w:pStyle w:val="Akapitzlist"/>
        <w:numPr>
          <w:ilvl w:val="0"/>
          <w:numId w:val="104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 w:rsidRPr="002C6F39">
        <w:lastRenderedPageBreak/>
        <w:t>t</w:t>
      </w:r>
      <w:r w:rsidR="008F0005" w:rsidRPr="002C6F39">
        <w:t xml:space="preserve">erminowego </w:t>
      </w:r>
      <w:r w:rsidRPr="002C6F39">
        <w:t>u</w:t>
      </w:r>
      <w:r w:rsidR="008F0005" w:rsidRPr="002C6F39">
        <w:t>regulowania zobowiązań finansowych w stosunku do Wykonawcy, wynikających z umowy</w:t>
      </w:r>
      <w:r w:rsidRPr="002C6F39">
        <w:t>,</w:t>
      </w:r>
    </w:p>
    <w:p w14:paraId="13FB250F" w14:textId="75EB372C" w:rsidR="008F0005" w:rsidRPr="002C6F39" w:rsidRDefault="00374DD0" w:rsidP="00407911">
      <w:pPr>
        <w:pStyle w:val="Akapitzlist"/>
        <w:numPr>
          <w:ilvl w:val="0"/>
          <w:numId w:val="104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 w:rsidRPr="002C6F39">
        <w:t>z</w:t>
      </w:r>
      <w:r w:rsidR="008F0005" w:rsidRPr="002C6F39">
        <w:t>apewnienia paliwa gazowego podczas</w:t>
      </w:r>
      <w:r w:rsidR="00CE7817" w:rsidRPr="002C6F39">
        <w:t xml:space="preserve"> prób rozruchu </w:t>
      </w:r>
      <w:r w:rsidR="005866B2" w:rsidRPr="002C6F39">
        <w:t>kotł</w:t>
      </w:r>
      <w:r w:rsidRPr="002C6F39">
        <w:t>a</w:t>
      </w:r>
      <w:r w:rsidR="005866B2" w:rsidRPr="002C6F39">
        <w:t xml:space="preserve"> gazow</w:t>
      </w:r>
      <w:r w:rsidRPr="002C6F39">
        <w:t>ego</w:t>
      </w:r>
      <w:r w:rsidR="00CE7817" w:rsidRPr="002C6F39">
        <w:t>.</w:t>
      </w:r>
    </w:p>
    <w:p w14:paraId="24C975C3" w14:textId="77777777" w:rsidR="006300C1" w:rsidRPr="002C6F39" w:rsidRDefault="006300C1" w:rsidP="00407911">
      <w:pPr>
        <w:spacing w:line="360" w:lineRule="auto"/>
        <w:jc w:val="both"/>
      </w:pPr>
    </w:p>
    <w:p w14:paraId="5FB76DFD" w14:textId="77777777" w:rsidR="00817983" w:rsidRPr="002C6F39" w:rsidRDefault="00817983" w:rsidP="004072F2">
      <w:pPr>
        <w:spacing w:line="360" w:lineRule="auto"/>
        <w:jc w:val="center"/>
      </w:pPr>
      <w:r w:rsidRPr="002C6F39">
        <w:t>§ 5</w:t>
      </w:r>
    </w:p>
    <w:p w14:paraId="1B036CF0" w14:textId="77777777" w:rsidR="00817983" w:rsidRPr="002C6F39" w:rsidRDefault="00817983" w:rsidP="004072F2">
      <w:pPr>
        <w:spacing w:line="360" w:lineRule="auto"/>
        <w:jc w:val="center"/>
      </w:pPr>
      <w:r w:rsidRPr="002C6F39">
        <w:t>Reprezentacja stron na budowie</w:t>
      </w:r>
    </w:p>
    <w:p w14:paraId="6EB816A4" w14:textId="77777777" w:rsidR="001E134B" w:rsidRPr="002C6F39" w:rsidRDefault="001E134B" w:rsidP="00407911">
      <w:pPr>
        <w:spacing w:line="360" w:lineRule="auto"/>
        <w:jc w:val="both"/>
      </w:pPr>
    </w:p>
    <w:p w14:paraId="6D76E77C" w14:textId="2142817A" w:rsidR="00EB5F63" w:rsidRPr="002C6F39" w:rsidRDefault="00EB5F63" w:rsidP="003070C9">
      <w:pPr>
        <w:pStyle w:val="Akapitzlist"/>
        <w:numPr>
          <w:ilvl w:val="0"/>
          <w:numId w:val="105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Wykonawca na swój koszt ustanawia kierownika budowy w osobie:</w:t>
      </w:r>
    </w:p>
    <w:p w14:paraId="059B7803" w14:textId="77777777" w:rsidR="00EB5F63" w:rsidRPr="002C6F39" w:rsidRDefault="00EB5F63" w:rsidP="00407911">
      <w:pPr>
        <w:spacing w:line="360" w:lineRule="auto"/>
        <w:jc w:val="both"/>
      </w:pPr>
      <w:r w:rsidRPr="002C6F39">
        <w:t xml:space="preserve">p. </w:t>
      </w:r>
      <w:r w:rsidR="005866B2" w:rsidRPr="002C6F39">
        <w:t>………………………………</w:t>
      </w:r>
      <w:r w:rsidRPr="002C6F39">
        <w:t xml:space="preserve"> tel. </w:t>
      </w:r>
      <w:r w:rsidR="005866B2" w:rsidRPr="002C6F39">
        <w:t>………………….</w:t>
      </w:r>
      <w:r w:rsidRPr="002C6F39">
        <w:t>.</w:t>
      </w:r>
    </w:p>
    <w:p w14:paraId="5ED3EBEB" w14:textId="77777777" w:rsidR="003070C9" w:rsidRDefault="00817983" w:rsidP="00407911">
      <w:pPr>
        <w:pStyle w:val="Akapitzlist"/>
        <w:numPr>
          <w:ilvl w:val="0"/>
          <w:numId w:val="105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 xml:space="preserve">Zamawiający ustanawia </w:t>
      </w:r>
      <w:r w:rsidR="00AC2E75" w:rsidRPr="002C6F39">
        <w:t>Pana Marka Głowackiego</w:t>
      </w:r>
      <w:r w:rsidR="003070C9">
        <w:t>,</w:t>
      </w:r>
      <w:r w:rsidRPr="002C6F39">
        <w:t xml:space="preserve"> </w:t>
      </w:r>
      <w:r w:rsidR="00FE1C24" w:rsidRPr="002C6F39">
        <w:t xml:space="preserve">tel. </w:t>
      </w:r>
      <w:r w:rsidR="00AC2E75" w:rsidRPr="002C6F39">
        <w:t>600 906</w:t>
      </w:r>
      <w:r w:rsidR="003070C9">
        <w:t> </w:t>
      </w:r>
      <w:r w:rsidR="00AC2E75" w:rsidRPr="002C6F39">
        <w:t>529</w:t>
      </w:r>
      <w:r w:rsidR="003070C9">
        <w:t>,</w:t>
      </w:r>
      <w:r w:rsidR="00FE1C24" w:rsidRPr="002C6F39">
        <w:t xml:space="preserve"> </w:t>
      </w:r>
      <w:r w:rsidRPr="002C6F39">
        <w:t>reprezentującego Zamawiającego wobec Wykonawcy</w:t>
      </w:r>
      <w:r w:rsidR="003070C9">
        <w:t>,</w:t>
      </w:r>
      <w:r w:rsidRPr="002C6F39">
        <w:t xml:space="preserve"> działającego w imieniu i na rzecz Zamawiającego.</w:t>
      </w:r>
    </w:p>
    <w:p w14:paraId="0306E29C" w14:textId="576AEE59" w:rsidR="003070C9" w:rsidRDefault="00817983" w:rsidP="00407911">
      <w:pPr>
        <w:pStyle w:val="Akapitzlist"/>
        <w:numPr>
          <w:ilvl w:val="0"/>
          <w:numId w:val="105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Zamawiający i Wykonawca ustalają, że do</w:t>
      </w:r>
      <w:r w:rsidR="002B0081" w:rsidRPr="002C6F39">
        <w:t xml:space="preserve"> obowią</w:t>
      </w:r>
      <w:r w:rsidR="00E82F65" w:rsidRPr="002C6F39">
        <w:t xml:space="preserve">zków kierownika budowy </w:t>
      </w:r>
      <w:r w:rsidRPr="002C6F39">
        <w:t xml:space="preserve">należy pełny zakres czynności określonych w odnośnych przepisach ustawy Prawo budowlane (Dz.U. z </w:t>
      </w:r>
      <w:r w:rsidR="00BB5ABD" w:rsidRPr="002C6F39">
        <w:t xml:space="preserve">2017 </w:t>
      </w:r>
      <w:r w:rsidRPr="002C6F39">
        <w:t xml:space="preserve">r. poz. </w:t>
      </w:r>
      <w:r w:rsidR="00BB5ABD" w:rsidRPr="002C6F39">
        <w:t>1332</w:t>
      </w:r>
      <w:r w:rsidR="00AC2E75" w:rsidRPr="002C6F39">
        <w:t xml:space="preserve"> ze zm.</w:t>
      </w:r>
      <w:r w:rsidRPr="002C6F39">
        <w:t>).</w:t>
      </w:r>
    </w:p>
    <w:p w14:paraId="26A4B070" w14:textId="2CD85A24" w:rsidR="00817983" w:rsidRPr="002C6F39" w:rsidRDefault="00817983" w:rsidP="00407911">
      <w:pPr>
        <w:pStyle w:val="Akapitzlist"/>
        <w:numPr>
          <w:ilvl w:val="0"/>
          <w:numId w:val="105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Wykonawca zobowiązuje się wykonać p</w:t>
      </w:r>
      <w:r w:rsidR="002B0081" w:rsidRPr="002C6F39">
        <w:t xml:space="preserve">rzedmiot umowy </w:t>
      </w:r>
      <w:r w:rsidR="00832CCF" w:rsidRPr="002C6F39">
        <w:t xml:space="preserve">z najwyższą starannością, </w:t>
      </w:r>
      <w:r w:rsidR="002B0081" w:rsidRPr="002C6F39">
        <w:t>zgodnie z umową,</w:t>
      </w:r>
      <w:r w:rsidR="00832CCF" w:rsidRPr="002C6F39">
        <w:t xml:space="preserve"> </w:t>
      </w:r>
      <w:r w:rsidRPr="002C6F39">
        <w:t>obowiązującymi przepisami Prawa budowlanego, normami i zasadami wiedzy technicznej oraz innymi przepisami prawa mającymi związek z realizacją niniejszego zamówienia.</w:t>
      </w:r>
    </w:p>
    <w:p w14:paraId="65F13345" w14:textId="77777777" w:rsidR="003070C9" w:rsidRDefault="003070C9" w:rsidP="00407911">
      <w:pPr>
        <w:spacing w:line="360" w:lineRule="auto"/>
        <w:jc w:val="both"/>
      </w:pPr>
    </w:p>
    <w:p w14:paraId="17118890" w14:textId="3A3031BF" w:rsidR="00817983" w:rsidRPr="002C6F39" w:rsidRDefault="00817983" w:rsidP="003070C9">
      <w:pPr>
        <w:spacing w:line="360" w:lineRule="auto"/>
        <w:jc w:val="center"/>
      </w:pPr>
      <w:r w:rsidRPr="002C6F39">
        <w:t>§ 6</w:t>
      </w:r>
    </w:p>
    <w:p w14:paraId="16B0C7EB" w14:textId="77777777" w:rsidR="00817983" w:rsidRPr="002C6F39" w:rsidRDefault="00817983" w:rsidP="003070C9">
      <w:pPr>
        <w:spacing w:line="360" w:lineRule="auto"/>
        <w:jc w:val="center"/>
      </w:pPr>
      <w:r w:rsidRPr="002C6F39">
        <w:t>Zobowiązania Wykonawcy</w:t>
      </w:r>
    </w:p>
    <w:p w14:paraId="103F5460" w14:textId="77777777" w:rsidR="003070C9" w:rsidRDefault="003070C9" w:rsidP="00407911">
      <w:pPr>
        <w:spacing w:line="360" w:lineRule="auto"/>
        <w:jc w:val="both"/>
      </w:pPr>
    </w:p>
    <w:p w14:paraId="16F2406A" w14:textId="1000A951" w:rsidR="008F0005" w:rsidRPr="002C6F39" w:rsidRDefault="008F0005" w:rsidP="003070C9">
      <w:pPr>
        <w:pStyle w:val="Akapitzlist"/>
        <w:numPr>
          <w:ilvl w:val="0"/>
          <w:numId w:val="106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Wykonawca jest w szczególności zobowiązany do:</w:t>
      </w:r>
    </w:p>
    <w:p w14:paraId="4BC53046" w14:textId="77777777" w:rsidR="003070C9" w:rsidRDefault="008F0005" w:rsidP="00407911">
      <w:pPr>
        <w:pStyle w:val="Akapitzlist"/>
        <w:numPr>
          <w:ilvl w:val="0"/>
          <w:numId w:val="10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protokolarnego przejęcia od Zamawiającego terenu budowy</w:t>
      </w:r>
      <w:r w:rsidR="00AC2E75" w:rsidRPr="002C6F39">
        <w:t>,</w:t>
      </w:r>
    </w:p>
    <w:p w14:paraId="19D6EBA8" w14:textId="0711C363" w:rsidR="003070C9" w:rsidRDefault="008F0005" w:rsidP="00407911">
      <w:pPr>
        <w:pStyle w:val="Akapitzlist"/>
        <w:numPr>
          <w:ilvl w:val="0"/>
          <w:numId w:val="10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 xml:space="preserve">wykonania zakresu rzeczowego przedmiotu umowy, zgodnie z wymaganiami ustawy Prawo budowlane, </w:t>
      </w:r>
      <w:r w:rsidR="00FE7799" w:rsidRPr="002C6F39">
        <w:t>SWIZ, ofertą oraz koncepcją techniczno-budowlan</w:t>
      </w:r>
      <w:r w:rsidR="00AC2E75" w:rsidRPr="002C6F39">
        <w:t>ą</w:t>
      </w:r>
      <w:r w:rsidR="00FE7799" w:rsidRPr="002C6F39">
        <w:t xml:space="preserve">, </w:t>
      </w:r>
      <w:r w:rsidRPr="002C6F39">
        <w:t>z zachowaniem należytej staranności i zasadami wiedzy technicznej oraz z zaleceniami Zamawiającego</w:t>
      </w:r>
      <w:r w:rsidR="00AC2E75" w:rsidRPr="002C6F39">
        <w:t>,</w:t>
      </w:r>
    </w:p>
    <w:p w14:paraId="73E8DF92" w14:textId="77777777" w:rsidR="003070C9" w:rsidRDefault="008F0005" w:rsidP="00407911">
      <w:pPr>
        <w:pStyle w:val="Akapitzlist"/>
        <w:numPr>
          <w:ilvl w:val="0"/>
          <w:numId w:val="10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 xml:space="preserve">wykonania przedmiotu umowy z </w:t>
      </w:r>
      <w:r w:rsidR="00A4508C" w:rsidRPr="002C6F39">
        <w:t xml:space="preserve">fabrycznie nowych </w:t>
      </w:r>
      <w:r w:rsidRPr="002C6F39">
        <w:t>materiałów własnych</w:t>
      </w:r>
      <w:r w:rsidR="00AC2E75" w:rsidRPr="002C6F39">
        <w:t>,</w:t>
      </w:r>
    </w:p>
    <w:p w14:paraId="009B4EA9" w14:textId="77777777" w:rsidR="003070C9" w:rsidRDefault="008F0005" w:rsidP="00407911">
      <w:pPr>
        <w:pStyle w:val="Akapitzlist"/>
        <w:numPr>
          <w:ilvl w:val="0"/>
          <w:numId w:val="10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uzgadniania z Zamawiającym sposobu wykonywania wszelkich prac związanych z realizacją przedmiotu zamówienia tak, by nie kolidowały one z innymi robotami i codzienną pracą Zamawiającego</w:t>
      </w:r>
      <w:r w:rsidR="00AC2E75" w:rsidRPr="002C6F39">
        <w:t>,</w:t>
      </w:r>
    </w:p>
    <w:p w14:paraId="7A6DA506" w14:textId="77777777" w:rsidR="003070C9" w:rsidRDefault="008F0005" w:rsidP="00407911">
      <w:pPr>
        <w:pStyle w:val="Akapitzlist"/>
        <w:numPr>
          <w:ilvl w:val="0"/>
          <w:numId w:val="10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zorganizowania tymczasowych obiektów zaplecza budowy, zabezpieczenia terenu budowy pod kątem dozoru własnego mienia,</w:t>
      </w:r>
      <w:r w:rsidR="00097A23" w:rsidRPr="002C6F39">
        <w:t xml:space="preserve"> zachowania w czasie wykonywania robót warunków BHP </w:t>
      </w:r>
      <w:r w:rsidR="00097A23" w:rsidRPr="002C6F39">
        <w:lastRenderedPageBreak/>
        <w:t xml:space="preserve">i P.POŻ w tym w zakresie niezbędnego oznakowania </w:t>
      </w:r>
      <w:r w:rsidRPr="002C6F39">
        <w:t>zabezpieczenia przeciwpożarowego i BHP oraz wykonania niezbędnych rusztowań</w:t>
      </w:r>
      <w:r w:rsidR="00AC2E75" w:rsidRPr="002C6F39">
        <w:t>,</w:t>
      </w:r>
    </w:p>
    <w:p w14:paraId="57B6DEFB" w14:textId="77777777" w:rsidR="003070C9" w:rsidRDefault="008F0005" w:rsidP="00407911">
      <w:pPr>
        <w:pStyle w:val="Akapitzlist"/>
        <w:numPr>
          <w:ilvl w:val="0"/>
          <w:numId w:val="10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wykonania niezbędnych zabezpieczeń i przegród oddzielających części terenu i obiektów nieobjętych umową przed uszkodzeniem, zabrudzeniem i hałasem</w:t>
      </w:r>
      <w:r w:rsidR="00AC2E75" w:rsidRPr="002C6F39">
        <w:t>,</w:t>
      </w:r>
    </w:p>
    <w:p w14:paraId="00AE02AD" w14:textId="30BEA4D2" w:rsidR="003070C9" w:rsidRDefault="008F0005" w:rsidP="00407911">
      <w:pPr>
        <w:pStyle w:val="Akapitzlist"/>
        <w:numPr>
          <w:ilvl w:val="0"/>
          <w:numId w:val="10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wykonania niezbędnych zabezpieczeń pomieszczeń i instalacji nieobjętych umową przed uszkodzeniem i zabrudzeniem (np. wykonaniem przegród)</w:t>
      </w:r>
      <w:r w:rsidR="00AC2E75" w:rsidRPr="002C6F39">
        <w:t>,</w:t>
      </w:r>
    </w:p>
    <w:p w14:paraId="1F9CFD60" w14:textId="77777777" w:rsidR="003070C9" w:rsidRDefault="008F0005" w:rsidP="00407911">
      <w:pPr>
        <w:pStyle w:val="Akapitzlist"/>
        <w:numPr>
          <w:ilvl w:val="0"/>
          <w:numId w:val="10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z uwagi na wykonywanie robót budowlanych w obiekcie czynnym, w części czynnej obiektu zapewnienie dostępu do mediów</w:t>
      </w:r>
      <w:r w:rsidR="00AC2E75" w:rsidRPr="002C6F39">
        <w:t>,</w:t>
      </w:r>
    </w:p>
    <w:p w14:paraId="7355C6C6" w14:textId="77777777" w:rsidR="003070C9" w:rsidRDefault="008F0005" w:rsidP="00407911">
      <w:pPr>
        <w:pStyle w:val="Akapitzlist"/>
        <w:numPr>
          <w:ilvl w:val="0"/>
          <w:numId w:val="10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w przypadku zniszczenia, uszkodzenia elementów lub obiektów,  przywrócenia ich do stanu pierwotnego lub wymiany na nowe na swój koszt</w:t>
      </w:r>
      <w:r w:rsidR="00AC2E75" w:rsidRPr="002C6F39">
        <w:t>,</w:t>
      </w:r>
    </w:p>
    <w:p w14:paraId="7E25902A" w14:textId="77777777" w:rsidR="003070C9" w:rsidRDefault="008F0005" w:rsidP="00407911">
      <w:pPr>
        <w:pStyle w:val="Akapitzlist"/>
        <w:numPr>
          <w:ilvl w:val="0"/>
          <w:numId w:val="10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wywozu gruzu, odpadów i elementów pochodzących z rozbiórek, na legalne wysypisko przyjmujące tego typu odpady</w:t>
      </w:r>
      <w:r w:rsidR="00E82F65" w:rsidRPr="002C6F39">
        <w:t xml:space="preserve"> z wyłączeniem elementów stalowych, które należy przekazać Zamawiającemu</w:t>
      </w:r>
      <w:r w:rsidR="00AC2E75" w:rsidRPr="002C6F39">
        <w:t>,</w:t>
      </w:r>
    </w:p>
    <w:p w14:paraId="564C33ED" w14:textId="77777777" w:rsidR="003070C9" w:rsidRDefault="008F0005" w:rsidP="00407911">
      <w:pPr>
        <w:pStyle w:val="Akapitzlist"/>
        <w:numPr>
          <w:ilvl w:val="0"/>
          <w:numId w:val="10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prowadzenia na bieżąco zgodnie z obowiązującymi przepisami dokumentacji budowy, w tym między innymi dziennika budowy oraz zgłoszenia wpisem w dzienniku budowy gotowości do odbioru wykonanych robót</w:t>
      </w:r>
      <w:r w:rsidR="00AC2E75" w:rsidRPr="002C6F39">
        <w:t>,</w:t>
      </w:r>
    </w:p>
    <w:p w14:paraId="74738626" w14:textId="77777777" w:rsidR="003070C9" w:rsidRDefault="008F0005" w:rsidP="00407911">
      <w:pPr>
        <w:pStyle w:val="Akapitzlist"/>
        <w:numPr>
          <w:ilvl w:val="0"/>
          <w:numId w:val="10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przekazania Zamawiającemu dokumentów pozwalających na ocenę prawidłowości wykonania przedmiotu umowy (w szczególności protokołów z wszelkich przeprowadzonych pomiarów zawierających pozytywne wyniki wszelkich przeprowadzonych niezbędnych prób i badań wraz z kompletem dokumentów)</w:t>
      </w:r>
      <w:r w:rsidR="00AC2E75" w:rsidRPr="002C6F39">
        <w:t>,</w:t>
      </w:r>
    </w:p>
    <w:p w14:paraId="199807DB" w14:textId="77777777" w:rsidR="003070C9" w:rsidRDefault="008F0005" w:rsidP="00407911">
      <w:pPr>
        <w:pStyle w:val="Akapitzlist"/>
        <w:numPr>
          <w:ilvl w:val="0"/>
          <w:numId w:val="107"/>
        </w:numPr>
        <w:tabs>
          <w:tab w:val="left" w:pos="284"/>
        </w:tabs>
        <w:spacing w:line="360" w:lineRule="auto"/>
        <w:ind w:left="0" w:firstLine="0"/>
        <w:jc w:val="both"/>
      </w:pPr>
      <w:r w:rsidRPr="002C6F39">
        <w:t>dostarczenia i przekazania Zamawiającemu na dzień odbioru końcowego przedmiotu umowy, zgodnie z obowiązującymi przepisami, wszystkich, niezbędnych dokumentów, atestów, certyfikatów lub aprobat technicznych, gwarancji producenckich na materiały i urządzenia użyte</w:t>
      </w:r>
      <w:r w:rsidRPr="00F25148">
        <w:t xml:space="preserve"> do wykonania przedmiotu zamówienia umożliwiających ich prawidłowe użytkowanie zgodnie z przeznaczeniem oraz dokumentu udzielonej gwarancji własnej</w:t>
      </w:r>
      <w:r w:rsidR="00AC2E75" w:rsidRPr="00F25148">
        <w:t>,</w:t>
      </w:r>
    </w:p>
    <w:p w14:paraId="6C47D41F" w14:textId="74DD4BA7" w:rsidR="003070C9" w:rsidRDefault="008F0005" w:rsidP="00407911">
      <w:pPr>
        <w:pStyle w:val="Akapitzlist"/>
        <w:numPr>
          <w:ilvl w:val="0"/>
          <w:numId w:val="107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dostarczenia i przekazania Zamawiającemu na dzień odbioru końcowego przedmiotu umowy, dokumentacji powykonawczej </w:t>
      </w:r>
      <w:r w:rsidR="00993F7E">
        <w:t>–</w:t>
      </w:r>
      <w:r w:rsidRPr="00F25148">
        <w:t xml:space="preserve"> w</w:t>
      </w:r>
      <w:r w:rsidR="00993F7E">
        <w:t xml:space="preserve"> </w:t>
      </w:r>
      <w:r w:rsidRPr="00F25148">
        <w:t xml:space="preserve">wersji oryginalnej papierowej </w:t>
      </w:r>
      <w:r w:rsidR="00E82F65" w:rsidRPr="00F25148">
        <w:t>2</w:t>
      </w:r>
      <w:r w:rsidRPr="00F25148">
        <w:t xml:space="preserve"> egz. oraz </w:t>
      </w:r>
      <w:r w:rsidR="00E82F65" w:rsidRPr="00F25148">
        <w:t>1</w:t>
      </w:r>
      <w:r w:rsidRPr="00F25148">
        <w:t xml:space="preserve"> egz. </w:t>
      </w:r>
      <w:r w:rsidR="00993F7E" w:rsidRPr="00F25148">
        <w:t>N</w:t>
      </w:r>
      <w:r w:rsidRPr="00F25148">
        <w:t>a</w:t>
      </w:r>
      <w:r w:rsidR="00993F7E">
        <w:t xml:space="preserve"> pamięci USB</w:t>
      </w:r>
      <w:r w:rsidRPr="00F25148">
        <w:t xml:space="preserve"> </w:t>
      </w:r>
      <w:r w:rsidR="00993F7E">
        <w:t xml:space="preserve">(pendrive) </w:t>
      </w:r>
      <w:r w:rsidRPr="00F25148">
        <w:t>zapisaną w formacie PDF i dwg</w:t>
      </w:r>
      <w:r w:rsidR="00AC2E75" w:rsidRPr="00F25148">
        <w:t>,</w:t>
      </w:r>
    </w:p>
    <w:p w14:paraId="1246D1CF" w14:textId="77777777" w:rsidR="003070C9" w:rsidRDefault="008F0005" w:rsidP="00407911">
      <w:pPr>
        <w:pStyle w:val="Akapitzlist"/>
        <w:numPr>
          <w:ilvl w:val="0"/>
          <w:numId w:val="107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uporządkowania terenu budowy, demontażu obiektów tymczasowych po zakończeniu robót oraz przywrócenia otoczenia do stanu pierwotnego sprzed rozpoczęcia robót</w:t>
      </w:r>
      <w:r w:rsidR="00AC2E75" w:rsidRPr="00F25148">
        <w:t>.</w:t>
      </w:r>
    </w:p>
    <w:p w14:paraId="41B73B70" w14:textId="09530C48" w:rsidR="008F0005" w:rsidRPr="00F25148" w:rsidRDefault="008F0005" w:rsidP="003070C9">
      <w:pPr>
        <w:pStyle w:val="Akapitzlist"/>
        <w:numPr>
          <w:ilvl w:val="0"/>
          <w:numId w:val="106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Wykonawca ponosi pełną odpowiedzialność za:</w:t>
      </w:r>
    </w:p>
    <w:p w14:paraId="5949DC4D" w14:textId="77777777" w:rsidR="003070C9" w:rsidRDefault="008F0005" w:rsidP="00407911">
      <w:pPr>
        <w:pStyle w:val="Akapitzlist"/>
        <w:numPr>
          <w:ilvl w:val="0"/>
          <w:numId w:val="10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przejęty teren budowy i mienie znajdujące się na przekazanym terenie budowy oraz za wszelkie zdarzenia tam zaistniałe, w tym odpowiedzialność za wszystkie szkody wynikłe na </w:t>
      </w:r>
      <w:r w:rsidRPr="00F25148">
        <w:lastRenderedPageBreak/>
        <w:t>tym terenie, jak i terenie przylegającym, a mające związek z realizacją robót budowlanych, do daty jego protokolarnego odbioru przez Zamawiającego</w:t>
      </w:r>
      <w:r w:rsidR="00AC2E75" w:rsidRPr="00F25148">
        <w:t>,</w:t>
      </w:r>
    </w:p>
    <w:p w14:paraId="6417BEC1" w14:textId="77777777" w:rsidR="003070C9" w:rsidRDefault="008F0005" w:rsidP="00407911">
      <w:pPr>
        <w:pStyle w:val="Akapitzlist"/>
        <w:numPr>
          <w:ilvl w:val="0"/>
          <w:numId w:val="10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wszelkie wyrządzone przez </w:t>
      </w:r>
      <w:r w:rsidR="00E82F65" w:rsidRPr="00F25148">
        <w:t xml:space="preserve">Wykonawcę i jego podwykonawców </w:t>
      </w:r>
      <w:r w:rsidRPr="00F25148">
        <w:t xml:space="preserve">(lub dalszych podwykonawców) szkody osobiste i majątkowe wobec </w:t>
      </w:r>
      <w:r w:rsidR="00F35910" w:rsidRPr="00F25148">
        <w:t xml:space="preserve">Zamawiającego lub </w:t>
      </w:r>
      <w:r w:rsidRPr="00F25148">
        <w:t>osób trzecich, które mogą powstać w związku z wykonywaniem  robot budowlanych</w:t>
      </w:r>
      <w:r w:rsidR="00AC2E75" w:rsidRPr="00F25148">
        <w:t>,</w:t>
      </w:r>
    </w:p>
    <w:p w14:paraId="731ECDA9" w14:textId="77777777" w:rsidR="003070C9" w:rsidRDefault="008F0005" w:rsidP="00407911">
      <w:pPr>
        <w:pStyle w:val="Akapitzlist"/>
        <w:numPr>
          <w:ilvl w:val="0"/>
          <w:numId w:val="10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roszczenia odszkodowawcze wynikające z prawomocnych orzeczeń sądowych, łącznie z wszelkimi wynikającymi z tego tytułu kosztami, które mogłyby być skierowane do Zamawiającego lub innych osób działających w imieniu Zamawiającego, które to roszczenia odszkodowawcze będą  związane z realizacją przedmiotu umowy oraz ze zdarzeniami, do których dojdzie z winy Wykonawcy lub podmiotów występujących w jego imieniu</w:t>
      </w:r>
      <w:r w:rsidR="00AC2E75" w:rsidRPr="00F25148">
        <w:t>,</w:t>
      </w:r>
    </w:p>
    <w:p w14:paraId="55177F20" w14:textId="228C156D" w:rsidR="008F0005" w:rsidRPr="00F25148" w:rsidRDefault="008F0005" w:rsidP="00407911">
      <w:pPr>
        <w:pStyle w:val="Akapitzlist"/>
        <w:numPr>
          <w:ilvl w:val="0"/>
          <w:numId w:val="10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należyty porządek na terenie budowy oraz zabezpieczenie jego przed dostępem osób trzecich</w:t>
      </w:r>
      <w:r w:rsidR="00AC2E75" w:rsidRPr="00F25148">
        <w:t>.</w:t>
      </w:r>
    </w:p>
    <w:p w14:paraId="3EAF0D7E" w14:textId="77777777" w:rsidR="003070C9" w:rsidRDefault="00817983" w:rsidP="00407911">
      <w:pPr>
        <w:pStyle w:val="Akapitzlist"/>
        <w:numPr>
          <w:ilvl w:val="0"/>
          <w:numId w:val="106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Wykonawca  przed zawarciem umowy przedłożył dokument ubezpieczenia </w:t>
      </w:r>
      <w:r w:rsidR="00E82F65" w:rsidRPr="00F25148">
        <w:t>………………………………………</w:t>
      </w:r>
      <w:r w:rsidRPr="00F25148">
        <w:t xml:space="preserve"> potwierdzający, że Wykonawca w okresie realizacji umowy jest ubezpieczony od  odpowiedzialności  cywilnej w  zakresie prowadzonej działalności związanej z przedmiotem zamówienia</w:t>
      </w:r>
      <w:r w:rsidR="00DF22AC" w:rsidRPr="00F25148">
        <w:t>.</w:t>
      </w:r>
    </w:p>
    <w:p w14:paraId="20A25C12" w14:textId="77777777" w:rsidR="003070C9" w:rsidRDefault="00817983" w:rsidP="00407911">
      <w:pPr>
        <w:pStyle w:val="Akapitzlist"/>
        <w:numPr>
          <w:ilvl w:val="0"/>
          <w:numId w:val="106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Wykonawca zapewni</w:t>
      </w:r>
      <w:r w:rsidR="00BD11D1" w:rsidRPr="00F25148">
        <w:t>a</w:t>
      </w:r>
      <w:r w:rsidRPr="00F25148">
        <w:t xml:space="preserve"> obsługę geodezyjną</w:t>
      </w:r>
      <w:r w:rsidR="00DF22AC" w:rsidRPr="00F25148">
        <w:t xml:space="preserve"> na własny koszt</w:t>
      </w:r>
      <w:r w:rsidRPr="00F25148">
        <w:t>.</w:t>
      </w:r>
    </w:p>
    <w:p w14:paraId="62838435" w14:textId="77777777" w:rsidR="003070C9" w:rsidRDefault="00817983" w:rsidP="00407911">
      <w:pPr>
        <w:pStyle w:val="Akapitzlist"/>
        <w:numPr>
          <w:ilvl w:val="0"/>
          <w:numId w:val="106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Wykonawca zapewni</w:t>
      </w:r>
      <w:r w:rsidR="00BD11D1" w:rsidRPr="00F25148">
        <w:t xml:space="preserve">a </w:t>
      </w:r>
      <w:r w:rsidRPr="00F25148">
        <w:t>zrealizowanie wszystkich robót wyspecyfikowanych w SIWZ.</w:t>
      </w:r>
    </w:p>
    <w:p w14:paraId="2E4BA8AD" w14:textId="37A39F43" w:rsidR="003070C9" w:rsidRDefault="0075306F" w:rsidP="00407911">
      <w:pPr>
        <w:pStyle w:val="Akapitzlist"/>
        <w:numPr>
          <w:ilvl w:val="0"/>
          <w:numId w:val="106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Wykonawca odpowiedzialny jest za </w:t>
      </w:r>
      <w:r w:rsidR="004F4576" w:rsidRPr="00F25148">
        <w:t>uzyskanie deklarowanej sprawności kotł</w:t>
      </w:r>
      <w:r w:rsidR="00FF36CD" w:rsidRPr="00F25148">
        <w:t>a</w:t>
      </w:r>
      <w:r w:rsidR="004F4576" w:rsidRPr="00F25148">
        <w:t xml:space="preserve"> gazow</w:t>
      </w:r>
      <w:r w:rsidR="00FF36CD" w:rsidRPr="00F25148">
        <w:t>ego</w:t>
      </w:r>
      <w:r w:rsidR="00DF22AC" w:rsidRPr="00F25148">
        <w:t>.</w:t>
      </w:r>
      <w:r w:rsidR="004F4576" w:rsidRPr="00F25148">
        <w:t xml:space="preserve"> </w:t>
      </w:r>
      <w:r w:rsidRPr="00F25148">
        <w:t xml:space="preserve">W okresie rozruchu </w:t>
      </w:r>
      <w:r w:rsidR="004F4576" w:rsidRPr="00F25148">
        <w:t>kotł</w:t>
      </w:r>
      <w:r w:rsidR="00FF36CD" w:rsidRPr="00F25148">
        <w:t>a</w:t>
      </w:r>
      <w:r w:rsidR="004F4576" w:rsidRPr="00F25148">
        <w:t xml:space="preserve"> </w:t>
      </w:r>
      <w:r w:rsidRPr="00F25148">
        <w:t>powi</w:t>
      </w:r>
      <w:r w:rsidR="00095091" w:rsidRPr="00F25148">
        <w:t xml:space="preserve">nien </w:t>
      </w:r>
      <w:r w:rsidRPr="00F25148">
        <w:t xml:space="preserve">on uzyskać sprawność </w:t>
      </w:r>
      <w:r w:rsidR="00EB5F63" w:rsidRPr="00F25148">
        <w:t>ogóln</w:t>
      </w:r>
      <w:r w:rsidR="00095091" w:rsidRPr="00F25148">
        <w:t>ą</w:t>
      </w:r>
      <w:r w:rsidR="004F4576" w:rsidRPr="00F25148">
        <w:t xml:space="preserve"> </w:t>
      </w:r>
      <w:r w:rsidR="00EB5F63" w:rsidRPr="00F25148">
        <w:t xml:space="preserve">przy obciążeniu 100% </w:t>
      </w:r>
      <w:r w:rsidR="00095091" w:rsidRPr="00F25148">
        <w:t>nie mniejsz</w:t>
      </w:r>
      <w:r w:rsidR="007D505F">
        <w:t>ą</w:t>
      </w:r>
      <w:r w:rsidR="00095091" w:rsidRPr="00F25148">
        <w:t xml:space="preserve"> niż 9</w:t>
      </w:r>
      <w:r w:rsidR="0082725B" w:rsidRPr="00F25148">
        <w:t>4</w:t>
      </w:r>
      <w:r w:rsidR="00095091" w:rsidRPr="00F25148">
        <w:t xml:space="preserve"> % </w:t>
      </w:r>
      <w:r w:rsidRPr="00F25148">
        <w:t>mierzon</w:t>
      </w:r>
      <w:r w:rsidR="00095091" w:rsidRPr="00F25148">
        <w:t>ą</w:t>
      </w:r>
      <w:r w:rsidRPr="00F25148">
        <w:t xml:space="preserve"> wg rzeczywistych wskazań liczników</w:t>
      </w:r>
      <w:r w:rsidR="004F4576" w:rsidRPr="00F25148">
        <w:t>.</w:t>
      </w:r>
    </w:p>
    <w:p w14:paraId="198C344E" w14:textId="764813AC" w:rsidR="00097A23" w:rsidRPr="00F25148" w:rsidRDefault="00097A23" w:rsidP="00407911">
      <w:pPr>
        <w:pStyle w:val="Akapitzlist"/>
        <w:numPr>
          <w:ilvl w:val="0"/>
          <w:numId w:val="106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Jeżeli wykonawca będzie wykonywał przedmiot umowy wadliwie albo w sposób niezgodny z umową, Zamawiający może wezwać go do zmiany sposobu wykonywania umowy. Po bezskutecznym upływie wyznaczonego terminu Zamawiający może powierzyć dalsze wykonywanie przedmiotu umowy innemu podmiotowi na koszt i ryzyko Wykonawcy bez konieczności uzyskiwania zgody sądu na tzw. </w:t>
      </w:r>
      <w:r w:rsidR="007D505F">
        <w:t>w</w:t>
      </w:r>
      <w:r w:rsidRPr="00F25148">
        <w:t>ykonanie zastępcze. Powyższe nie zwalnia Wykonawcy od zapłaty kar umownych i odszkodowań.</w:t>
      </w:r>
    </w:p>
    <w:p w14:paraId="61D730EC" w14:textId="77777777" w:rsidR="00FC5306" w:rsidRPr="00F25148" w:rsidRDefault="00FC5306" w:rsidP="00407911">
      <w:pPr>
        <w:spacing w:line="360" w:lineRule="auto"/>
        <w:jc w:val="both"/>
      </w:pPr>
    </w:p>
    <w:p w14:paraId="52F43C57" w14:textId="74EA76A9" w:rsidR="00817983" w:rsidRPr="00F25148" w:rsidRDefault="00817983" w:rsidP="003070C9">
      <w:pPr>
        <w:spacing w:line="360" w:lineRule="auto"/>
        <w:jc w:val="center"/>
      </w:pPr>
      <w:r w:rsidRPr="00F25148">
        <w:t>§ 7</w:t>
      </w:r>
    </w:p>
    <w:p w14:paraId="7EBBBE6D" w14:textId="77777777" w:rsidR="00817983" w:rsidRPr="00F25148" w:rsidRDefault="00817983" w:rsidP="003070C9">
      <w:pPr>
        <w:spacing w:line="360" w:lineRule="auto"/>
        <w:jc w:val="center"/>
      </w:pPr>
      <w:r w:rsidRPr="00F25148">
        <w:t>Wymagania dotyczące stosowanych materiałów i urządzeń</w:t>
      </w:r>
    </w:p>
    <w:p w14:paraId="457D6E34" w14:textId="77777777" w:rsidR="003070C9" w:rsidRDefault="003070C9" w:rsidP="00407911">
      <w:pPr>
        <w:spacing w:line="360" w:lineRule="auto"/>
        <w:jc w:val="both"/>
      </w:pPr>
    </w:p>
    <w:p w14:paraId="1B5F5C40" w14:textId="77777777" w:rsidR="003070C9" w:rsidRDefault="00817983" w:rsidP="00407911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Zgodnie z art. 10 ustawy Prawo budowlane przy wykonywaniu robót budowlanych należy stosować wyroby budowlane o właściwościach użytkowych umożliwiających prawidłowo zaprojektowanym i wykonanym obiektom budowlanym spełnienie wymagań podstawowych, </w:t>
      </w:r>
      <w:r w:rsidRPr="00F25148">
        <w:lastRenderedPageBreak/>
        <w:t xml:space="preserve">określonych w art. 5 ust. 1 pkt 1 w/w ustawy </w:t>
      </w:r>
      <w:r w:rsidR="006C51F0" w:rsidRPr="00F25148">
        <w:t>–</w:t>
      </w:r>
      <w:r w:rsidRPr="00F25148">
        <w:t xml:space="preserve"> dopuszczone do obrotu i powszechnego lub jednostkowego stosowania w budownictwie.</w:t>
      </w:r>
    </w:p>
    <w:p w14:paraId="2C28EA68" w14:textId="77777777" w:rsidR="003070C9" w:rsidRDefault="00834D2F" w:rsidP="00407911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Wykonawca </w:t>
      </w:r>
      <w:r w:rsidR="00817983" w:rsidRPr="00F25148">
        <w:t>zapewni na żądanie Zamawiającego przeprowadzenie przez wyspecjalizowane jednostki ba</w:t>
      </w:r>
      <w:r w:rsidRPr="00F25148">
        <w:t>dań</w:t>
      </w:r>
      <w:r w:rsidR="00BD11D1" w:rsidRPr="00F25148">
        <w:t xml:space="preserve"> </w:t>
      </w:r>
      <w:r w:rsidRPr="00F25148">
        <w:t xml:space="preserve">konstrukcyjnych, jakości </w:t>
      </w:r>
      <w:r w:rsidR="00817983" w:rsidRPr="00F25148">
        <w:t>rob</w:t>
      </w:r>
      <w:r w:rsidRPr="00F25148">
        <w:t xml:space="preserve">ót wykonywanych z materiałów Wykonawcy, a także ciężaru i </w:t>
      </w:r>
      <w:r w:rsidR="00817983" w:rsidRPr="00F25148">
        <w:t>ilości zużytych materiałów. Koszty tych badań obciążą Wykonawcę, jeżeli wyniki takich badań wykażą rozbieżności w stosunku do oświadczeń Wykonawcy w tym zakresie.</w:t>
      </w:r>
    </w:p>
    <w:p w14:paraId="2EB3924E" w14:textId="77777777" w:rsidR="003070C9" w:rsidRDefault="00817983" w:rsidP="00407911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Jeżeli Zamawiający zażąda badań, które nie były przewidziane n/n umową Wykonawca jest zobowiązany przeprowadzić te badania, a ich koszty obciążą jedną ze stron stosownie do wyniku badań.</w:t>
      </w:r>
    </w:p>
    <w:p w14:paraId="7C9A7E58" w14:textId="7FAD1961" w:rsidR="00817983" w:rsidRPr="00F25148" w:rsidRDefault="00817983" w:rsidP="00407911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Dopuszczalne jest zastosowanie równoważnych urządzeń, w nowszej, lepszej technologicznie ich wersji, jeżeli nie prowadzi to do zwiększenia ceny</w:t>
      </w:r>
      <w:r w:rsidR="00BD11D1" w:rsidRPr="00F25148">
        <w:t>.</w:t>
      </w:r>
    </w:p>
    <w:p w14:paraId="4DEDFF50" w14:textId="77777777" w:rsidR="00817983" w:rsidRPr="00F25148" w:rsidRDefault="00817983" w:rsidP="00407911">
      <w:pPr>
        <w:spacing w:line="360" w:lineRule="auto"/>
        <w:jc w:val="both"/>
      </w:pPr>
    </w:p>
    <w:p w14:paraId="3E6877F4" w14:textId="77777777" w:rsidR="00817983" w:rsidRPr="00F25148" w:rsidRDefault="00817983" w:rsidP="003070C9">
      <w:pPr>
        <w:spacing w:line="360" w:lineRule="auto"/>
        <w:jc w:val="center"/>
      </w:pPr>
      <w:bookmarkStart w:id="7" w:name="_Hlk156390767"/>
      <w:r w:rsidRPr="00F25148">
        <w:t xml:space="preserve">§ </w:t>
      </w:r>
      <w:bookmarkEnd w:id="7"/>
      <w:r w:rsidRPr="00F25148">
        <w:t>8</w:t>
      </w:r>
    </w:p>
    <w:p w14:paraId="48CEA7F4" w14:textId="77777777" w:rsidR="00817983" w:rsidRPr="00F25148" w:rsidRDefault="00817983" w:rsidP="003070C9">
      <w:pPr>
        <w:spacing w:line="360" w:lineRule="auto"/>
        <w:jc w:val="center"/>
      </w:pPr>
      <w:r w:rsidRPr="00F25148">
        <w:t>Udział Podwykonawców</w:t>
      </w:r>
    </w:p>
    <w:p w14:paraId="3F983E2E" w14:textId="77777777" w:rsidR="003070C9" w:rsidRDefault="003070C9" w:rsidP="00407911">
      <w:pPr>
        <w:spacing w:line="360" w:lineRule="auto"/>
        <w:jc w:val="both"/>
      </w:pPr>
    </w:p>
    <w:p w14:paraId="2B6EB287" w14:textId="7C75233A" w:rsidR="00605CAA" w:rsidRDefault="00817983" w:rsidP="003070C9">
      <w:pPr>
        <w:pStyle w:val="Akapitzlist"/>
        <w:numPr>
          <w:ilvl w:val="0"/>
          <w:numId w:val="111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Wykonawca </w:t>
      </w:r>
      <w:r w:rsidR="00605CAA" w:rsidRPr="00F25148">
        <w:t>nie będzie</w:t>
      </w:r>
      <w:r w:rsidRPr="00F25148">
        <w:t xml:space="preserve"> zlec</w:t>
      </w:r>
      <w:r w:rsidR="00605CAA" w:rsidRPr="00F25148">
        <w:t xml:space="preserve">ał </w:t>
      </w:r>
      <w:r w:rsidRPr="00F25148">
        <w:t>wykonan</w:t>
      </w:r>
      <w:r w:rsidR="00605CAA" w:rsidRPr="00F25148">
        <w:t xml:space="preserve">ia </w:t>
      </w:r>
      <w:r w:rsidRPr="00F25148">
        <w:t xml:space="preserve">robót </w:t>
      </w:r>
      <w:r w:rsidR="00E6447A" w:rsidRPr="00F25148">
        <w:t>P</w:t>
      </w:r>
      <w:r w:rsidRPr="00F25148">
        <w:t>odwykonawcom</w:t>
      </w:r>
      <w:r w:rsidR="003070C9">
        <w:t>/Wykonawca zleci wykonanie następujących robót Podwykonawcom:</w:t>
      </w:r>
    </w:p>
    <w:p w14:paraId="33A8A7B3" w14:textId="28C1A35D" w:rsidR="003070C9" w:rsidRDefault="003070C9" w:rsidP="003070C9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t>………………………………………………….</w:t>
      </w:r>
    </w:p>
    <w:p w14:paraId="7E3E6101" w14:textId="14178793" w:rsidR="003070C9" w:rsidRPr="00F25148" w:rsidRDefault="003070C9" w:rsidP="003070C9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t>………………………………………………….</w:t>
      </w:r>
    </w:p>
    <w:p w14:paraId="54864DEA" w14:textId="77777777" w:rsidR="003070C9" w:rsidRDefault="003070C9" w:rsidP="00407911">
      <w:pPr>
        <w:spacing w:line="360" w:lineRule="auto"/>
        <w:jc w:val="both"/>
      </w:pPr>
    </w:p>
    <w:p w14:paraId="7A2DB5D3" w14:textId="77777777" w:rsidR="003070C9" w:rsidRDefault="001E5A31" w:rsidP="003070C9">
      <w:pPr>
        <w:spacing w:line="360" w:lineRule="auto"/>
        <w:jc w:val="center"/>
      </w:pPr>
      <w:r w:rsidRPr="00F25148">
        <w:t>§ 9</w:t>
      </w:r>
    </w:p>
    <w:p w14:paraId="7B5EEA98" w14:textId="34D56919" w:rsidR="00817983" w:rsidRDefault="00817983" w:rsidP="003070C9">
      <w:pPr>
        <w:spacing w:line="360" w:lineRule="auto"/>
        <w:jc w:val="center"/>
      </w:pPr>
      <w:r w:rsidRPr="00F25148">
        <w:t>Wynagrodzenie</w:t>
      </w:r>
    </w:p>
    <w:p w14:paraId="78F4A510" w14:textId="77777777" w:rsidR="007D505F" w:rsidRPr="00F25148" w:rsidRDefault="007D505F" w:rsidP="003070C9">
      <w:pPr>
        <w:spacing w:line="360" w:lineRule="auto"/>
        <w:jc w:val="center"/>
      </w:pPr>
    </w:p>
    <w:p w14:paraId="66B371F9" w14:textId="19A35F6D" w:rsidR="006C40EA" w:rsidRDefault="00817983" w:rsidP="00407911">
      <w:pPr>
        <w:pStyle w:val="Akapitzlist"/>
        <w:numPr>
          <w:ilvl w:val="0"/>
          <w:numId w:val="112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Za wykonanie przedmiotu umowy określonego w § 1, strony ustalają wynagrodzenie</w:t>
      </w:r>
      <w:r w:rsidR="00BB5ABD" w:rsidRPr="00F25148">
        <w:t xml:space="preserve"> ryczałtowe (w rozumieniu art. 632 KC)</w:t>
      </w:r>
      <w:r w:rsidRPr="00F25148">
        <w:t xml:space="preserve"> w wysokości określonej w ofercie Wykonawcy.</w:t>
      </w:r>
    </w:p>
    <w:p w14:paraId="4D416228" w14:textId="0D284B61" w:rsidR="004C0D15" w:rsidRPr="00F25148" w:rsidRDefault="004C0D15" w:rsidP="00407911">
      <w:pPr>
        <w:pStyle w:val="Akapitzlist"/>
        <w:numPr>
          <w:ilvl w:val="0"/>
          <w:numId w:val="112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Wynagrodzenie, o którym mowa w ust. 1 wyraża się kwotą:</w:t>
      </w:r>
    </w:p>
    <w:p w14:paraId="28D4C984" w14:textId="2034D01B" w:rsidR="006F4B84" w:rsidRPr="00F25148" w:rsidRDefault="008B0C4D" w:rsidP="00407911">
      <w:pPr>
        <w:spacing w:line="360" w:lineRule="auto"/>
        <w:jc w:val="both"/>
      </w:pPr>
      <w:r w:rsidRPr="00F25148">
        <w:t>………………</w:t>
      </w:r>
      <w:r w:rsidR="006F4B84" w:rsidRPr="00F25148">
        <w:t xml:space="preserve"> </w:t>
      </w:r>
      <w:r w:rsidR="004C0D15" w:rsidRPr="00F25148">
        <w:t xml:space="preserve">zł netto (słownie złotych: </w:t>
      </w:r>
      <w:r w:rsidRPr="00F25148">
        <w:t>……………………………….</w:t>
      </w:r>
      <w:r w:rsidR="006F4B84" w:rsidRPr="00F25148">
        <w:t xml:space="preserve"> )</w:t>
      </w:r>
      <w:r w:rsidR="004C0D15" w:rsidRPr="00F25148">
        <w:t xml:space="preserve"> </w:t>
      </w:r>
    </w:p>
    <w:p w14:paraId="47F8A097" w14:textId="02F521B3" w:rsidR="004F4576" w:rsidRPr="00F25148" w:rsidRDefault="008B0C4D" w:rsidP="00407911">
      <w:pPr>
        <w:spacing w:line="360" w:lineRule="auto"/>
        <w:jc w:val="both"/>
      </w:pPr>
      <w:r w:rsidRPr="00F25148">
        <w:t>………………zł</w:t>
      </w:r>
      <w:r w:rsidR="006F4B84" w:rsidRPr="00F25148">
        <w:t xml:space="preserve"> b</w:t>
      </w:r>
      <w:r w:rsidR="004C0D15" w:rsidRPr="00F25148">
        <w:t xml:space="preserve">rutto (słownie złotych: </w:t>
      </w:r>
      <w:r w:rsidRPr="00F25148">
        <w:t>………………………..</w:t>
      </w:r>
      <w:r w:rsidR="006F4B84" w:rsidRPr="00F25148">
        <w:t xml:space="preserve"> </w:t>
      </w:r>
      <w:r w:rsidR="004C0D15" w:rsidRPr="00F25148">
        <w:t xml:space="preserve">) obejmująca podatek  VAT w kwocie </w:t>
      </w:r>
      <w:r w:rsidRPr="00F25148">
        <w:t>………………..</w:t>
      </w:r>
      <w:r w:rsidR="004C0D15" w:rsidRPr="00F25148">
        <w:t xml:space="preserve"> zł (słownie złotych:</w:t>
      </w:r>
      <w:r w:rsidR="006F4B84" w:rsidRPr="00F25148">
        <w:t xml:space="preserve"> </w:t>
      </w:r>
      <w:r w:rsidRPr="00F25148">
        <w:t>………………………………….</w:t>
      </w:r>
      <w:r w:rsidR="004C0D15" w:rsidRPr="00F25148">
        <w:t>)</w:t>
      </w:r>
      <w:r w:rsidR="006F4B84" w:rsidRPr="00F25148">
        <w:t>.</w:t>
      </w:r>
      <w:r w:rsidR="00817983" w:rsidRPr="00F25148">
        <w:t xml:space="preserve"> </w:t>
      </w:r>
    </w:p>
    <w:p w14:paraId="4B66E9A4" w14:textId="77777777" w:rsidR="006C40EA" w:rsidRDefault="004F4576" w:rsidP="00407911">
      <w:pPr>
        <w:pStyle w:val="Akapitzlist"/>
        <w:numPr>
          <w:ilvl w:val="0"/>
          <w:numId w:val="112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Wynagrodzenie będzie płatne w </w:t>
      </w:r>
      <w:r w:rsidR="00605CAA" w:rsidRPr="00F25148">
        <w:t>terminie 30 dni od daty bezusterkowego odbioru</w:t>
      </w:r>
      <w:r w:rsidR="008B0C4D" w:rsidRPr="00F25148">
        <w:t>, podpisania protokołu końcowego</w:t>
      </w:r>
      <w:r w:rsidR="00605CAA" w:rsidRPr="00F25148">
        <w:t xml:space="preserve"> i</w:t>
      </w:r>
      <w:r w:rsidR="00B57EE4" w:rsidRPr="00F25148">
        <w:t xml:space="preserve"> </w:t>
      </w:r>
      <w:r w:rsidR="00605CAA" w:rsidRPr="00F25148">
        <w:t>otrzymania</w:t>
      </w:r>
      <w:r w:rsidR="00B57EE4" w:rsidRPr="00F25148">
        <w:t xml:space="preserve"> przez Zamawiającego</w:t>
      </w:r>
      <w:r w:rsidR="00605CAA" w:rsidRPr="00F25148">
        <w:t xml:space="preserve"> faktury VAT.</w:t>
      </w:r>
    </w:p>
    <w:p w14:paraId="1B5059F1" w14:textId="77777777" w:rsidR="006C40EA" w:rsidRDefault="00817983" w:rsidP="00407911">
      <w:pPr>
        <w:pStyle w:val="Akapitzlist"/>
        <w:numPr>
          <w:ilvl w:val="0"/>
          <w:numId w:val="112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Wartość wynagrodzenia jest niezmienna do końca realizacji przedmiotu niniejszej umowy.</w:t>
      </w:r>
    </w:p>
    <w:p w14:paraId="0128997D" w14:textId="63E6762C" w:rsidR="00817983" w:rsidRPr="00F25148" w:rsidRDefault="00817983" w:rsidP="00407911">
      <w:pPr>
        <w:pStyle w:val="Akapitzlist"/>
        <w:numPr>
          <w:ilvl w:val="0"/>
          <w:numId w:val="112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lastRenderedPageBreak/>
        <w:t>W wynagrodzeniu określonym w ust. 2 mieszczą się wszelkie koszty wykonania przedmiotu umowy, a także te, które są niezbędne do prawidłowego wykonania zadania, tj. między innymi:</w:t>
      </w:r>
    </w:p>
    <w:p w14:paraId="5F9217F2" w14:textId="77777777" w:rsidR="006C40EA" w:rsidRDefault="00817983" w:rsidP="00407911">
      <w:pPr>
        <w:pStyle w:val="Akapitzlist"/>
        <w:numPr>
          <w:ilvl w:val="0"/>
          <w:numId w:val="113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zabezpieczenie terenu budowy przed dostępem osób trzecich,</w:t>
      </w:r>
    </w:p>
    <w:p w14:paraId="1A4E6E21" w14:textId="77777777" w:rsidR="006C40EA" w:rsidRDefault="00B57EE4" w:rsidP="00407911">
      <w:pPr>
        <w:pStyle w:val="Akapitzlist"/>
        <w:numPr>
          <w:ilvl w:val="0"/>
          <w:numId w:val="113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o</w:t>
      </w:r>
      <w:r w:rsidR="00817983" w:rsidRPr="00F25148">
        <w:t>bsługa geodezyjna inwestycji,</w:t>
      </w:r>
    </w:p>
    <w:p w14:paraId="51926690" w14:textId="77777777" w:rsidR="006C40EA" w:rsidRDefault="00817983" w:rsidP="00407911">
      <w:pPr>
        <w:pStyle w:val="Akapitzlist"/>
        <w:numPr>
          <w:ilvl w:val="0"/>
          <w:numId w:val="113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ubezpieczenie się od odpowiedzialności cywilnej i innych,</w:t>
      </w:r>
    </w:p>
    <w:p w14:paraId="4EFBE81E" w14:textId="77777777" w:rsidR="006C40EA" w:rsidRDefault="001F20AB" w:rsidP="00407911">
      <w:pPr>
        <w:pStyle w:val="Akapitzlist"/>
        <w:numPr>
          <w:ilvl w:val="0"/>
          <w:numId w:val="113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odbiory (UDT, Zakład Gazowniczy i inne wymagane)</w:t>
      </w:r>
      <w:r w:rsidR="00443B75" w:rsidRPr="00F25148">
        <w:t xml:space="preserve"> </w:t>
      </w:r>
      <w:r w:rsidRPr="00F25148">
        <w:t>niezbędne do uzyskania decyzji zezwalającej na eksploatację urządzeń i</w:t>
      </w:r>
      <w:r w:rsidR="00443B75" w:rsidRPr="00F25148">
        <w:t xml:space="preserve"> </w:t>
      </w:r>
      <w:r w:rsidRPr="00F25148">
        <w:t>pozwolenia na użytkowanie,</w:t>
      </w:r>
    </w:p>
    <w:p w14:paraId="2B6935E3" w14:textId="77777777" w:rsidR="006C40EA" w:rsidRDefault="00817983" w:rsidP="00407911">
      <w:pPr>
        <w:pStyle w:val="Akapitzlist"/>
        <w:numPr>
          <w:ilvl w:val="0"/>
          <w:numId w:val="113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przygotowanie wymaganych dokumentów do uzyskania pozwolenia na użytkowanie obiektu,</w:t>
      </w:r>
    </w:p>
    <w:p w14:paraId="7445548B" w14:textId="6984EC46" w:rsidR="0063389D" w:rsidRPr="00F25148" w:rsidRDefault="001A2D92" w:rsidP="00407911">
      <w:pPr>
        <w:pStyle w:val="Akapitzlist"/>
        <w:numPr>
          <w:ilvl w:val="0"/>
          <w:numId w:val="113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szkolenia i instrukcj</w:t>
      </w:r>
      <w:r w:rsidR="0063389D" w:rsidRPr="00F25148">
        <w:t>e</w:t>
      </w:r>
      <w:r w:rsidR="009D1FAC" w:rsidRPr="00F25148">
        <w:t xml:space="preserve"> </w:t>
      </w:r>
      <w:r w:rsidRPr="00F25148">
        <w:t>eksploatacji</w:t>
      </w:r>
      <w:r w:rsidR="000C6425" w:rsidRPr="00F25148">
        <w:t xml:space="preserve"> </w:t>
      </w:r>
      <w:r w:rsidR="006C51F0" w:rsidRPr="00F25148">
        <w:t>kotła</w:t>
      </w:r>
      <w:r w:rsidR="009D1FAC" w:rsidRPr="00F25148">
        <w:t>.</w:t>
      </w:r>
    </w:p>
    <w:p w14:paraId="116CC0AD" w14:textId="77777777" w:rsidR="006C40EA" w:rsidRPr="006C40EA" w:rsidRDefault="00817983" w:rsidP="00407911">
      <w:pPr>
        <w:pStyle w:val="Akapitzlist"/>
        <w:numPr>
          <w:ilvl w:val="0"/>
          <w:numId w:val="112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-New-Roman"/>
        </w:rPr>
      </w:pPr>
      <w:r w:rsidRPr="00F25148">
        <w:t>Wykonanie robót dodatkowych</w:t>
      </w:r>
      <w:r w:rsidR="001F391B" w:rsidRPr="00F25148">
        <w:t xml:space="preserve"> (bez akceptacji Zamawiającego)</w:t>
      </w:r>
      <w:r w:rsidRPr="00F25148">
        <w:t xml:space="preserve"> nie objętych niniejszą umową nie stanowi podstawy wystawienia faktury przez Wykonawcę. Koszt tych robót będzie obciążał wyłącznie Wykonawcę.</w:t>
      </w:r>
    </w:p>
    <w:p w14:paraId="70BD78F5" w14:textId="77777777" w:rsidR="006C40EA" w:rsidRPr="006C40EA" w:rsidRDefault="00817983" w:rsidP="00407911">
      <w:pPr>
        <w:pStyle w:val="Akapitzlist"/>
        <w:numPr>
          <w:ilvl w:val="0"/>
          <w:numId w:val="112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-New-Roman"/>
        </w:rPr>
      </w:pPr>
      <w:r w:rsidRPr="00F25148">
        <w:t xml:space="preserve">Wynagrodzenie umowne obejmuje także ekwiwalent za usuwanie wad w okresie </w:t>
      </w:r>
      <w:r w:rsidR="008B0C4D" w:rsidRPr="00F25148">
        <w:t xml:space="preserve">rękojmi za wady i </w:t>
      </w:r>
      <w:r w:rsidRPr="00F25148">
        <w:t>gwarancji.</w:t>
      </w:r>
    </w:p>
    <w:p w14:paraId="0D0DC996" w14:textId="77777777" w:rsidR="006C40EA" w:rsidRPr="006C40EA" w:rsidRDefault="002D4F31" w:rsidP="00407911">
      <w:pPr>
        <w:pStyle w:val="Akapitzlist"/>
        <w:numPr>
          <w:ilvl w:val="0"/>
          <w:numId w:val="112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-New-Roman"/>
        </w:rPr>
      </w:pPr>
      <w:r w:rsidRPr="00F25148">
        <w:t>Wynagrodzenie umowne obejmuje także sprawowanie serwisu kotła w okresie gwarancyjnym.</w:t>
      </w:r>
    </w:p>
    <w:p w14:paraId="6221B7D8" w14:textId="77777777" w:rsidR="006C40EA" w:rsidRPr="006C40EA" w:rsidRDefault="00817983" w:rsidP="00407911">
      <w:pPr>
        <w:pStyle w:val="Akapitzlist"/>
        <w:numPr>
          <w:ilvl w:val="0"/>
          <w:numId w:val="112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-New-Roman"/>
        </w:rPr>
      </w:pPr>
      <w:r w:rsidRPr="00F25148">
        <w:t>Wykonany przez Wykonawcę przedmiot umowy musi być zgodny z obowiązującymi przepisami i normami europejskimi</w:t>
      </w:r>
      <w:r w:rsidR="00607E8C" w:rsidRPr="00F25148">
        <w:t>.</w:t>
      </w:r>
    </w:p>
    <w:p w14:paraId="1AB33201" w14:textId="77777777" w:rsidR="006C40EA" w:rsidRPr="006C40EA" w:rsidRDefault="00817983" w:rsidP="00407911">
      <w:pPr>
        <w:pStyle w:val="Akapitzlist"/>
        <w:numPr>
          <w:ilvl w:val="0"/>
          <w:numId w:val="11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eastAsia="Times-New-Roman"/>
        </w:rPr>
      </w:pPr>
      <w:r w:rsidRPr="00F25148">
        <w:t>Zamawiający nie przewiduje przeszacowania wartości robót.</w:t>
      </w:r>
    </w:p>
    <w:p w14:paraId="6A34465D" w14:textId="77777777" w:rsidR="006C40EA" w:rsidRPr="006C40EA" w:rsidRDefault="00817983" w:rsidP="00407911">
      <w:pPr>
        <w:pStyle w:val="Akapitzlist"/>
        <w:numPr>
          <w:ilvl w:val="0"/>
          <w:numId w:val="11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eastAsia="Times-New-Roman"/>
        </w:rPr>
      </w:pPr>
      <w:r w:rsidRPr="006C40EA">
        <w:rPr>
          <w:rFonts w:eastAsia="TimesNewRomanPSMT"/>
        </w:rPr>
        <w:t>W przypadku zmiany obowiązującej stawki VAT Zamawiający dopuszcza możliwość zmiany umowy w zakresie ceny o kwotę wynikającą ze zmienionej stawki tego podatku.</w:t>
      </w:r>
    </w:p>
    <w:p w14:paraId="27020ABD" w14:textId="440E0DCD" w:rsidR="00817983" w:rsidRPr="006C40EA" w:rsidRDefault="00817983" w:rsidP="00407911">
      <w:pPr>
        <w:pStyle w:val="Akapitzlist"/>
        <w:numPr>
          <w:ilvl w:val="0"/>
          <w:numId w:val="11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eastAsia="Times-New-Roman"/>
        </w:rPr>
      </w:pPr>
      <w:r w:rsidRPr="00F25148">
        <w:t xml:space="preserve">Wykonawca </w:t>
      </w:r>
      <w:r w:rsidR="0056031E" w:rsidRPr="00F25148">
        <w:t xml:space="preserve">bez zgody Zamawiającego wyrażonej w formie pisemnej pod rygorem nieważności </w:t>
      </w:r>
      <w:r w:rsidRPr="00F25148">
        <w:t>nie może zbywać na rzecz osób trzecich wierzytelności powstałych w</w:t>
      </w:r>
      <w:r w:rsidR="00C00407" w:rsidRPr="00F25148">
        <w:t xml:space="preserve"> </w:t>
      </w:r>
      <w:r w:rsidRPr="00F25148">
        <w:t xml:space="preserve">wyniku realizacji niniejszej </w:t>
      </w:r>
      <w:r w:rsidR="008B0C4D" w:rsidRPr="00F25148">
        <w:t>umowy</w:t>
      </w:r>
      <w:r w:rsidRPr="00F25148">
        <w:t>.</w:t>
      </w:r>
    </w:p>
    <w:p w14:paraId="1462B241" w14:textId="77777777" w:rsidR="00413FD9" w:rsidRPr="00F25148" w:rsidRDefault="00413FD9" w:rsidP="00407911">
      <w:pPr>
        <w:spacing w:line="360" w:lineRule="auto"/>
        <w:jc w:val="both"/>
      </w:pPr>
    </w:p>
    <w:p w14:paraId="295D26EE" w14:textId="77777777" w:rsidR="00817983" w:rsidRPr="00F25148" w:rsidRDefault="00817983" w:rsidP="006C40EA">
      <w:pPr>
        <w:spacing w:line="360" w:lineRule="auto"/>
        <w:jc w:val="center"/>
      </w:pPr>
      <w:r w:rsidRPr="00F25148">
        <w:t>§ 10</w:t>
      </w:r>
    </w:p>
    <w:p w14:paraId="75AB3E97" w14:textId="77777777" w:rsidR="00817983" w:rsidRDefault="00817983" w:rsidP="006C40EA">
      <w:pPr>
        <w:spacing w:line="360" w:lineRule="auto"/>
        <w:jc w:val="center"/>
      </w:pPr>
      <w:r w:rsidRPr="00F25148">
        <w:t>Kary umowne</w:t>
      </w:r>
    </w:p>
    <w:p w14:paraId="2730F550" w14:textId="77777777" w:rsidR="00085B46" w:rsidRPr="00F25148" w:rsidRDefault="00085B46" w:rsidP="006C40EA">
      <w:pPr>
        <w:spacing w:line="360" w:lineRule="auto"/>
        <w:jc w:val="center"/>
      </w:pPr>
    </w:p>
    <w:p w14:paraId="53373B29" w14:textId="1D6622BB" w:rsidR="00817983" w:rsidRPr="00F25148" w:rsidRDefault="00817983" w:rsidP="006C40EA">
      <w:pPr>
        <w:pStyle w:val="Akapitzlist"/>
        <w:numPr>
          <w:ilvl w:val="0"/>
          <w:numId w:val="114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Stronom przysługuje prawo naliczania kar umownych w następujących wypadkach i okolicznościach:</w:t>
      </w:r>
    </w:p>
    <w:p w14:paraId="08E579A7" w14:textId="617952BA" w:rsidR="00817983" w:rsidRPr="00F25148" w:rsidRDefault="00AD32E1" w:rsidP="00AD32E1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t xml:space="preserve">1). </w:t>
      </w:r>
      <w:r w:rsidR="00817983" w:rsidRPr="00F25148">
        <w:t xml:space="preserve">Wykonawca </w:t>
      </w:r>
      <w:r w:rsidR="008B0C4D" w:rsidRPr="00F25148">
        <w:t>za</w:t>
      </w:r>
      <w:r w:rsidR="00817983" w:rsidRPr="00F25148">
        <w:t>płaci Zamawiającemu kary umowne:</w:t>
      </w:r>
    </w:p>
    <w:p w14:paraId="5238C4E5" w14:textId="77777777" w:rsidR="00AD32E1" w:rsidRDefault="00817983" w:rsidP="00407911">
      <w:pPr>
        <w:pStyle w:val="Akapitzlist"/>
        <w:numPr>
          <w:ilvl w:val="0"/>
          <w:numId w:val="116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lastRenderedPageBreak/>
        <w:t xml:space="preserve">za zwłokę w wykonaniu </w:t>
      </w:r>
      <w:r w:rsidR="00B05CAB" w:rsidRPr="00F25148">
        <w:t>przedmiotu umowy w wysokości 0,5</w:t>
      </w:r>
      <w:r w:rsidRPr="00F25148">
        <w:t xml:space="preserve">% </w:t>
      </w:r>
      <w:r w:rsidR="006C7F0C" w:rsidRPr="00F25148">
        <w:t xml:space="preserve">kwoty </w:t>
      </w:r>
      <w:r w:rsidRPr="00F25148">
        <w:t xml:space="preserve">wynagrodzenia </w:t>
      </w:r>
      <w:r w:rsidR="008B0C4D" w:rsidRPr="00F25148">
        <w:t>netto</w:t>
      </w:r>
      <w:r w:rsidR="006C7F0C" w:rsidRPr="00F25148">
        <w:t>, wskazanej w § 9 ust. 2 umowy,</w:t>
      </w:r>
      <w:r w:rsidRPr="00F25148">
        <w:t xml:space="preserve"> za każdy dzień zwłoki</w:t>
      </w:r>
      <w:r w:rsidR="00F66D96" w:rsidRPr="00F25148">
        <w:t xml:space="preserve"> liczonego od dnia </w:t>
      </w:r>
      <w:r w:rsidR="00D66E74" w:rsidRPr="00F25148">
        <w:t>terminowego zakończenia przedmiotu umowy,</w:t>
      </w:r>
    </w:p>
    <w:p w14:paraId="33358AE8" w14:textId="77777777" w:rsidR="00AD32E1" w:rsidRDefault="00817983" w:rsidP="00407911">
      <w:pPr>
        <w:pStyle w:val="Akapitzlist"/>
        <w:numPr>
          <w:ilvl w:val="0"/>
          <w:numId w:val="116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za zwłokę w usunięciu wad stwierdzonych przy odbiorze końcowym lub w okresie gwaran</w:t>
      </w:r>
      <w:r w:rsidR="00B05CAB" w:rsidRPr="00F25148">
        <w:t xml:space="preserve">cji lub rękojmi </w:t>
      </w:r>
      <w:r w:rsidR="008B0C4D" w:rsidRPr="00F25148">
        <w:t>za wady</w:t>
      </w:r>
      <w:r w:rsidR="00B05CAB" w:rsidRPr="00F25148">
        <w:t xml:space="preserve"> w wysokości 0,</w:t>
      </w:r>
      <w:r w:rsidR="00F13A76" w:rsidRPr="00F25148">
        <w:t>5</w:t>
      </w:r>
      <w:r w:rsidRPr="00F25148">
        <w:t xml:space="preserve">% </w:t>
      </w:r>
      <w:r w:rsidR="006C7F0C" w:rsidRPr="00F25148">
        <w:t xml:space="preserve">kwoty </w:t>
      </w:r>
      <w:r w:rsidRPr="00F25148">
        <w:t xml:space="preserve">wynagrodzenia </w:t>
      </w:r>
      <w:r w:rsidR="008B0C4D" w:rsidRPr="00F25148">
        <w:t>netto</w:t>
      </w:r>
      <w:r w:rsidR="006C7F0C" w:rsidRPr="00F25148">
        <w:t>, wskazanej w § 9 ust. 2 umowy,</w:t>
      </w:r>
      <w:r w:rsidRPr="00F25148">
        <w:t xml:space="preserve"> za każdy dzień zwłoki  liczonej od dnia wyznaczonego na usunięcie wad,</w:t>
      </w:r>
    </w:p>
    <w:p w14:paraId="2C08CEFD" w14:textId="77777777" w:rsidR="00AD32E1" w:rsidRDefault="00817983" w:rsidP="00407911">
      <w:pPr>
        <w:pStyle w:val="Akapitzlist"/>
        <w:numPr>
          <w:ilvl w:val="0"/>
          <w:numId w:val="116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za odstąpienie od umowy z przyczyn zależnych od Wykonawcy w wysokości </w:t>
      </w:r>
      <w:r w:rsidR="00F13A76" w:rsidRPr="00F25148">
        <w:t>3</w:t>
      </w:r>
      <w:r w:rsidRPr="00F25148">
        <w:t xml:space="preserve">0% </w:t>
      </w:r>
      <w:r w:rsidR="004D6A89" w:rsidRPr="00F25148">
        <w:t xml:space="preserve">kwoty wynagrodzenia </w:t>
      </w:r>
      <w:r w:rsidR="008B0C4D" w:rsidRPr="00F25148">
        <w:t>netto</w:t>
      </w:r>
      <w:r w:rsidR="004D6A89" w:rsidRPr="00F25148">
        <w:t xml:space="preserve">, wskazanej w </w:t>
      </w:r>
      <w:r w:rsidR="006C7F0C" w:rsidRPr="00F25148">
        <w:t>§ 9 ust. 2 umowy</w:t>
      </w:r>
      <w:r w:rsidRPr="00F25148">
        <w:t>,</w:t>
      </w:r>
    </w:p>
    <w:p w14:paraId="26FA2184" w14:textId="58E28E5B" w:rsidR="00EA6A92" w:rsidRPr="00F25148" w:rsidRDefault="00EA6A92" w:rsidP="00407911">
      <w:pPr>
        <w:pStyle w:val="Akapitzlist"/>
        <w:numPr>
          <w:ilvl w:val="0"/>
          <w:numId w:val="116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za niedotrzymanie oferowanej sprawności </w:t>
      </w:r>
      <w:r w:rsidR="00A46D7D" w:rsidRPr="00F25148">
        <w:t>kotł</w:t>
      </w:r>
      <w:r w:rsidR="00F13A76" w:rsidRPr="00F25148">
        <w:t>a</w:t>
      </w:r>
      <w:r w:rsidR="00A46D7D" w:rsidRPr="00F25148">
        <w:t xml:space="preserve"> gazow</w:t>
      </w:r>
      <w:r w:rsidR="00F13A76" w:rsidRPr="00F25148">
        <w:t>ego</w:t>
      </w:r>
      <w:r w:rsidR="00AD32E1">
        <w:t xml:space="preserve"> – </w:t>
      </w:r>
      <w:r w:rsidR="00AD32E1" w:rsidRPr="00F25148">
        <w:t>10% kwoty wynagrodzenia brutto, wskazanej w §</w:t>
      </w:r>
      <w:r w:rsidR="00085B46">
        <w:t xml:space="preserve"> </w:t>
      </w:r>
      <w:r w:rsidR="00AD32E1" w:rsidRPr="00F25148">
        <w:t xml:space="preserve">9 ust. 2 umowy </w:t>
      </w:r>
      <w:r w:rsidRPr="00F25148">
        <w:t xml:space="preserve">za każdy </w:t>
      </w:r>
      <w:r w:rsidR="00A46D7D" w:rsidRPr="00F25148">
        <w:t xml:space="preserve">rozpoczęty </w:t>
      </w:r>
      <w:r w:rsidRPr="00F25148">
        <w:t xml:space="preserve">1% mniejszej sprawności ogólnej </w:t>
      </w:r>
      <w:r w:rsidR="00F66D96" w:rsidRPr="00F25148">
        <w:t xml:space="preserve">zadeklarowanej w formularzu ofertowym </w:t>
      </w:r>
      <w:r w:rsidR="00D66E74" w:rsidRPr="00F25148">
        <w:t xml:space="preserve">dla </w:t>
      </w:r>
      <w:r w:rsidR="00F13A76" w:rsidRPr="00F25148">
        <w:t>kotła</w:t>
      </w:r>
      <w:r w:rsidR="00085B46">
        <w:t>,</w:t>
      </w:r>
      <w:r w:rsidR="00AD32E1">
        <w:t xml:space="preserve"> s</w:t>
      </w:r>
      <w:r w:rsidR="004C0D15" w:rsidRPr="00F25148">
        <w:t>prawność ogó</w:t>
      </w:r>
      <w:r w:rsidR="00C06E1B" w:rsidRPr="00F25148">
        <w:t>lna</w:t>
      </w:r>
      <w:r w:rsidR="00A46D7D" w:rsidRPr="00F25148">
        <w:t xml:space="preserve"> kotła</w:t>
      </w:r>
      <w:r w:rsidR="004C0D15" w:rsidRPr="00F25148">
        <w:t xml:space="preserve"> przy obciążeniu 100% - </w:t>
      </w:r>
      <w:r w:rsidRPr="00F25148">
        <w:t xml:space="preserve">uzyskanej w czasie ruchu próbnego 72-godzinnego (średnia </w:t>
      </w:r>
      <w:r w:rsidR="00001873" w:rsidRPr="00F25148">
        <w:t>z 24 godzin nieprzerwanej pracy</w:t>
      </w:r>
      <w:r w:rsidRPr="00F25148">
        <w:t xml:space="preserve"> </w:t>
      </w:r>
      <w:r w:rsidR="00B720C6" w:rsidRPr="00F25148">
        <w:t>kotła gazowego</w:t>
      </w:r>
      <w:r w:rsidRPr="00F25148">
        <w:t xml:space="preserve"> na pełnej mocy)</w:t>
      </w:r>
      <w:r w:rsidR="00AD32E1">
        <w:t xml:space="preserve"> (</w:t>
      </w:r>
      <w:r w:rsidR="00F66D96" w:rsidRPr="00F25148">
        <w:t>Wykonawca ma prawo do jednorazowego powtórzenia próby bez konsekwencji</w:t>
      </w:r>
      <w:r w:rsidR="00AD32E1">
        <w:t>),</w:t>
      </w:r>
    </w:p>
    <w:p w14:paraId="64E48936" w14:textId="250B338C" w:rsidR="00817983" w:rsidRPr="00F25148" w:rsidRDefault="00AD32E1" w:rsidP="00407911">
      <w:pPr>
        <w:spacing w:line="360" w:lineRule="auto"/>
        <w:jc w:val="both"/>
      </w:pPr>
      <w:r>
        <w:t xml:space="preserve">2). </w:t>
      </w:r>
      <w:r w:rsidR="00817983" w:rsidRPr="00F25148">
        <w:t xml:space="preserve">Zamawiający </w:t>
      </w:r>
      <w:r w:rsidR="008B0C4D" w:rsidRPr="00F25148">
        <w:t>za</w:t>
      </w:r>
      <w:r w:rsidR="00817983" w:rsidRPr="00F25148">
        <w:t xml:space="preserve">płaci Wykonawcy kary umowne z tytułu odstąpienia od umowy z przyczyn zależnych od Zamawiającego – w wysokości </w:t>
      </w:r>
      <w:r w:rsidR="00636D2D" w:rsidRPr="00F25148">
        <w:t>3</w:t>
      </w:r>
      <w:r w:rsidR="00817983" w:rsidRPr="00F25148">
        <w:t xml:space="preserve">0% </w:t>
      </w:r>
      <w:r w:rsidR="006C7F0C" w:rsidRPr="00F25148">
        <w:t xml:space="preserve">kwoty </w:t>
      </w:r>
      <w:r w:rsidR="00817983" w:rsidRPr="00F25148">
        <w:t xml:space="preserve">wynagrodzenia </w:t>
      </w:r>
      <w:r w:rsidR="008B0C4D" w:rsidRPr="00F25148">
        <w:t>netto</w:t>
      </w:r>
      <w:r w:rsidR="00817983" w:rsidRPr="00F25148">
        <w:t>,</w:t>
      </w:r>
      <w:r w:rsidR="006C7F0C" w:rsidRPr="00F25148">
        <w:t xml:space="preserve"> wskazanej w § 9 ust. 2 umowy.</w:t>
      </w:r>
    </w:p>
    <w:p w14:paraId="3E0707D0" w14:textId="77777777" w:rsidR="00D41A44" w:rsidRPr="00D41A44" w:rsidRDefault="00817983" w:rsidP="00407911">
      <w:pPr>
        <w:pStyle w:val="Akapitzlist"/>
        <w:numPr>
          <w:ilvl w:val="0"/>
          <w:numId w:val="114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-New-Roman"/>
        </w:rPr>
      </w:pPr>
      <w:r w:rsidRPr="00F25148">
        <w:t>Zamawiającemu przysługuje prawo do potrącenia należności z tytułu kar umownych z wynagrodzenia Wykonawcy i z zabezpieczenia należytego wykonania umowy.</w:t>
      </w:r>
    </w:p>
    <w:p w14:paraId="37CEF8C0" w14:textId="2EC38790" w:rsidR="00A11866" w:rsidRPr="00D41A44" w:rsidRDefault="00A11866" w:rsidP="00407911">
      <w:pPr>
        <w:pStyle w:val="Akapitzlist"/>
        <w:numPr>
          <w:ilvl w:val="0"/>
          <w:numId w:val="114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-New-Roman"/>
        </w:rPr>
      </w:pPr>
      <w:r w:rsidRPr="00F25148">
        <w:t>Zamawiający zastrzega sobie prawo żądania odszkodowania przenoszącego wysokość zastrzeżonych kar umownych jeśli kary umowne nie pokryją poniesionej szkody.</w:t>
      </w:r>
    </w:p>
    <w:p w14:paraId="1A29B32C" w14:textId="77777777" w:rsidR="00834D2F" w:rsidRPr="00F25148" w:rsidRDefault="00834D2F" w:rsidP="00407911">
      <w:pPr>
        <w:spacing w:line="360" w:lineRule="auto"/>
        <w:jc w:val="both"/>
      </w:pPr>
    </w:p>
    <w:p w14:paraId="4CCB5528" w14:textId="77777777" w:rsidR="00817983" w:rsidRPr="00F25148" w:rsidRDefault="00817983" w:rsidP="00D41A44">
      <w:pPr>
        <w:spacing w:line="360" w:lineRule="auto"/>
        <w:jc w:val="center"/>
      </w:pPr>
      <w:r w:rsidRPr="00F25148">
        <w:t>§ 11</w:t>
      </w:r>
    </w:p>
    <w:p w14:paraId="134A4D97" w14:textId="340E90F6" w:rsidR="00817983" w:rsidRDefault="00817983" w:rsidP="00D41A44">
      <w:pPr>
        <w:spacing w:line="360" w:lineRule="auto"/>
        <w:jc w:val="center"/>
      </w:pPr>
      <w:r w:rsidRPr="00F25148">
        <w:t xml:space="preserve">Odbiór </w:t>
      </w:r>
      <w:r w:rsidR="003A0A5E" w:rsidRPr="00F25148">
        <w:t>końcowy</w:t>
      </w:r>
    </w:p>
    <w:p w14:paraId="5A6129A5" w14:textId="77777777" w:rsidR="00D41A44" w:rsidRPr="00F25148" w:rsidRDefault="00D41A44" w:rsidP="00D41A44">
      <w:pPr>
        <w:spacing w:line="360" w:lineRule="auto"/>
        <w:jc w:val="center"/>
      </w:pPr>
    </w:p>
    <w:p w14:paraId="359FDE3B" w14:textId="77777777" w:rsidR="0024428C" w:rsidRDefault="00817983" w:rsidP="00407911">
      <w:pPr>
        <w:pStyle w:val="Akapitzlist"/>
        <w:numPr>
          <w:ilvl w:val="0"/>
          <w:numId w:val="117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Strony ustalają, że przedmiotem odbioru końcowego będzie cały przedmiot Umowy.</w:t>
      </w:r>
    </w:p>
    <w:p w14:paraId="0EB7AE3A" w14:textId="201DE326" w:rsidR="003A0A5E" w:rsidRPr="00F25148" w:rsidRDefault="003A0A5E" w:rsidP="00407911">
      <w:pPr>
        <w:pStyle w:val="Akapitzlist"/>
        <w:numPr>
          <w:ilvl w:val="0"/>
          <w:numId w:val="117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Przekazanie kotła do eksploatacji nastąpi po</w:t>
      </w:r>
      <w:r w:rsidR="00FC5033" w:rsidRPr="00F25148">
        <w:t>:</w:t>
      </w:r>
    </w:p>
    <w:p w14:paraId="3141CA01" w14:textId="77777777" w:rsidR="0024428C" w:rsidRDefault="00FC5033" w:rsidP="00407911">
      <w:pPr>
        <w:pStyle w:val="Akapitzlist"/>
        <w:numPr>
          <w:ilvl w:val="0"/>
          <w:numId w:val="118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wykonaniu </w:t>
      </w:r>
      <w:r w:rsidR="003A0A5E" w:rsidRPr="00F25148">
        <w:t>pełnego montażu wszystkich urządzeń kotła oraz wykonaniu wszelkich wymaganych polskim prawem prób i odbiorów</w:t>
      </w:r>
      <w:r w:rsidR="0024428C">
        <w:t xml:space="preserve"> (</w:t>
      </w:r>
      <w:r w:rsidR="003A0A5E" w:rsidRPr="00F25148">
        <w:t>Zamawiający dopuszcza możliwość udzielenia stosownych pełnomocnictw Wykonawcy w celu reprezentacji Zamawiającego przed Urzędami i Instytucjami w</w:t>
      </w:r>
      <w:r w:rsidRPr="00F25148">
        <w:t xml:space="preserve"> </w:t>
      </w:r>
      <w:r w:rsidR="003A0A5E" w:rsidRPr="00F25148">
        <w:t>zakresie niezbędnym do realizacji przedmiotu zamówienia),</w:t>
      </w:r>
    </w:p>
    <w:p w14:paraId="08AE7AAD" w14:textId="77777777" w:rsidR="0024428C" w:rsidRDefault="003A0A5E" w:rsidP="00407911">
      <w:pPr>
        <w:pStyle w:val="Akapitzlist"/>
        <w:numPr>
          <w:ilvl w:val="0"/>
          <w:numId w:val="118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zsynchronizowani</w:t>
      </w:r>
      <w:r w:rsidR="00FC5033" w:rsidRPr="00F25148">
        <w:t>u</w:t>
      </w:r>
      <w:r w:rsidRPr="00F25148">
        <w:t xml:space="preserve"> wizualizacji i automatyki kotła gazowego z istniejącym systemem sterowania i</w:t>
      </w:r>
      <w:r w:rsidR="00FC5033" w:rsidRPr="00F25148">
        <w:t xml:space="preserve"> </w:t>
      </w:r>
      <w:r w:rsidRPr="00F25148">
        <w:t>wizualizacją pracy ciepłowni</w:t>
      </w:r>
      <w:r w:rsidR="00FC5033" w:rsidRPr="00F25148">
        <w:t>,</w:t>
      </w:r>
    </w:p>
    <w:p w14:paraId="0233A5BE" w14:textId="77777777" w:rsidR="0024428C" w:rsidRDefault="00FC5033" w:rsidP="00407911">
      <w:pPr>
        <w:pStyle w:val="Akapitzlist"/>
        <w:numPr>
          <w:ilvl w:val="0"/>
          <w:numId w:val="118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wykonaniu </w:t>
      </w:r>
      <w:r w:rsidR="003A0A5E" w:rsidRPr="00F25148">
        <w:t>rozruchu technologicznego,</w:t>
      </w:r>
    </w:p>
    <w:p w14:paraId="576CADC9" w14:textId="77777777" w:rsidR="0024428C" w:rsidRDefault="003A0A5E" w:rsidP="00407911">
      <w:pPr>
        <w:pStyle w:val="Akapitzlist"/>
        <w:numPr>
          <w:ilvl w:val="0"/>
          <w:numId w:val="118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lastRenderedPageBreak/>
        <w:t>przeszkoleniu załogi,</w:t>
      </w:r>
    </w:p>
    <w:p w14:paraId="5224BA48" w14:textId="77777777" w:rsidR="0024428C" w:rsidRDefault="003A0A5E" w:rsidP="00407911">
      <w:pPr>
        <w:pStyle w:val="Akapitzlist"/>
        <w:numPr>
          <w:ilvl w:val="0"/>
          <w:numId w:val="118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wykonaniu pomiarów gwarancyjnych, obejmujących pomiar mocy nominalnej, zakres modulacji, emisję do powietrza zgodnie z PN-EN 14791:2017-04, PN-EN 14792:2017-04; PN-EN 14789:2017-04, PN-EN 15058:2017-04, sprawność kotła zgodnie z PN-EN 12953-11,</w:t>
      </w:r>
    </w:p>
    <w:p w14:paraId="56F4F973" w14:textId="77777777" w:rsidR="0024428C" w:rsidRDefault="003A0A5E" w:rsidP="00407911">
      <w:pPr>
        <w:pStyle w:val="Akapitzlist"/>
        <w:numPr>
          <w:ilvl w:val="0"/>
          <w:numId w:val="118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wykonani</w:t>
      </w:r>
      <w:r w:rsidR="00FC5033" w:rsidRPr="00F25148">
        <w:t>u</w:t>
      </w:r>
      <w:r w:rsidRPr="00F25148">
        <w:t xml:space="preserve"> 72 godzinnego ruchu próbnego,</w:t>
      </w:r>
    </w:p>
    <w:p w14:paraId="73FF24F5" w14:textId="77777777" w:rsidR="0024428C" w:rsidRDefault="003A0A5E" w:rsidP="00407911">
      <w:pPr>
        <w:pStyle w:val="Akapitzlist"/>
        <w:numPr>
          <w:ilvl w:val="0"/>
          <w:numId w:val="118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dostarczeni</w:t>
      </w:r>
      <w:r w:rsidR="00FC5033" w:rsidRPr="00F25148">
        <w:t>u</w:t>
      </w:r>
      <w:r w:rsidRPr="00F25148">
        <w:t xml:space="preserve"> instrukcji stanowiskowej zgodnie z wymogami Rozporządzenia Ministra Gospodarki, Pracy i Polityki Społecznej z dnia 9 lipca 2003 r. w sprawie warunków technicznych dozoru technicznego w zakresie eksploatacji niektórych urządzeń ciśnieniowych  (DZ. U. z 2003 r. Nr 135 poz. 1269</w:t>
      </w:r>
      <w:r w:rsidR="00FC5033" w:rsidRPr="00F25148">
        <w:t xml:space="preserve"> ze zm.</w:t>
      </w:r>
      <w:r w:rsidRPr="00F25148">
        <w:t>),</w:t>
      </w:r>
    </w:p>
    <w:p w14:paraId="16F1AF3D" w14:textId="6C14C60F" w:rsidR="003A0A5E" w:rsidRPr="00F25148" w:rsidRDefault="003A0A5E" w:rsidP="00407911">
      <w:pPr>
        <w:pStyle w:val="Akapitzlist"/>
        <w:numPr>
          <w:ilvl w:val="0"/>
          <w:numId w:val="118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przygotowani</w:t>
      </w:r>
      <w:r w:rsidR="00FC5033" w:rsidRPr="00F25148">
        <w:t>u</w:t>
      </w:r>
      <w:r w:rsidRPr="00F25148">
        <w:t xml:space="preserve"> wszelkich dokumentów niezbędnych do uzyskania pozwolenia na użytkowanie.</w:t>
      </w:r>
    </w:p>
    <w:p w14:paraId="650C57D5" w14:textId="77777777" w:rsidR="0024428C" w:rsidRDefault="00817983" w:rsidP="00407911">
      <w:pPr>
        <w:pStyle w:val="Akapitzlist"/>
        <w:numPr>
          <w:ilvl w:val="0"/>
          <w:numId w:val="117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Rozruch technologiczny zakończony zostanie przeprowadzeniem prób gwarancyjnych (potwierdzonych protokołem podpisanym przez strony), których celem jest udokumentowanie, że wybudowana instalacja, jako przedmiot umowy gwarantuje uzyskanie parametrów określonych w zamówieniu.</w:t>
      </w:r>
    </w:p>
    <w:p w14:paraId="6F2D43CB" w14:textId="77777777" w:rsidR="0024428C" w:rsidRDefault="00817983" w:rsidP="00407911">
      <w:pPr>
        <w:pStyle w:val="Akapitzlist"/>
        <w:numPr>
          <w:ilvl w:val="0"/>
          <w:numId w:val="117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Przed rozpoczęciem rozruchu Wykonawca powinien mieć zakończone wszyst</w:t>
      </w:r>
      <w:r w:rsidR="002D2DD7" w:rsidRPr="00F25148">
        <w:t xml:space="preserve">kie roboty budowlano-montażowe </w:t>
      </w:r>
      <w:r w:rsidRPr="00F25148">
        <w:t xml:space="preserve">potwierdzone wpisem do dziennika budowy przez </w:t>
      </w:r>
      <w:r w:rsidR="00823850">
        <w:t>przedstawiciela Zamawiającego</w:t>
      </w:r>
      <w:r w:rsidRPr="00F25148">
        <w:t>. O terminie rozpoczęcia rozruchu Wykonawca zawiadomi Zamawiającego na piśmie (min</w:t>
      </w:r>
      <w:r w:rsidR="00D66E74" w:rsidRPr="00F25148">
        <w:t>.</w:t>
      </w:r>
      <w:r w:rsidRPr="00F25148">
        <w:t xml:space="preserve"> 5 dni wcześniej)</w:t>
      </w:r>
      <w:r w:rsidR="00B720C6" w:rsidRPr="00F25148">
        <w:t>.</w:t>
      </w:r>
      <w:r w:rsidRPr="00F25148">
        <w:t xml:space="preserve"> Rozruch technologiczny </w:t>
      </w:r>
      <w:r w:rsidR="00001873" w:rsidRPr="00F25148">
        <w:t>kotł</w:t>
      </w:r>
      <w:r w:rsidR="00636D2D" w:rsidRPr="00F25148">
        <w:t>a</w:t>
      </w:r>
      <w:r w:rsidR="00001873" w:rsidRPr="00F25148">
        <w:t xml:space="preserve"> g</w:t>
      </w:r>
      <w:r w:rsidR="00636D2D" w:rsidRPr="00F25148">
        <w:t>azowego</w:t>
      </w:r>
      <w:r w:rsidRPr="00F25148">
        <w:t xml:space="preserve"> </w:t>
      </w:r>
      <w:r w:rsidR="00D66E74" w:rsidRPr="00F25148">
        <w:t>obejmuje o</w:t>
      </w:r>
      <w:r w:rsidRPr="00F25148">
        <w:t>pracowanie sprawozdania z rozruchu wybudowanej instalacji</w:t>
      </w:r>
      <w:r w:rsidR="00D66E74" w:rsidRPr="00F25148">
        <w:t>.</w:t>
      </w:r>
    </w:p>
    <w:p w14:paraId="44E64ACC" w14:textId="77777777" w:rsidR="0024428C" w:rsidRDefault="00817983" w:rsidP="00407911">
      <w:pPr>
        <w:pStyle w:val="Akapitzlist"/>
        <w:numPr>
          <w:ilvl w:val="0"/>
          <w:numId w:val="117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Odbiór końcowy zostanie przeprowadzony po zakończeniu rozruchu technologicznego i osiągnięciu zakładanych parametrów technologicznych przez Wykonawcę. Wykonawca poinformuje pisemnie Zamawiającego o osiągnięciu gotowości do odbioru końcowego i potwierdzi to odpowiednim wpisem do dziennika budowy.</w:t>
      </w:r>
    </w:p>
    <w:p w14:paraId="1444AC65" w14:textId="3A4D5C9A" w:rsidR="00817983" w:rsidRPr="00F25148" w:rsidRDefault="00817983" w:rsidP="00407911">
      <w:pPr>
        <w:pStyle w:val="Akapitzlist"/>
        <w:numPr>
          <w:ilvl w:val="0"/>
          <w:numId w:val="117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Do obowiązków Wykonawcy należy skompletowanie i przedstawienie Zamawiającemu dokumentów pozwalających na ocenę prawidłowego wykonania przedmiotu odbioru. Kierownik budowy reprezentujący Wykonawcę w dniu zgłoszenia gotowości do odbioru końcowego przedmiotu umowy przedłoży Zamawiające</w:t>
      </w:r>
      <w:r w:rsidR="00B720C6" w:rsidRPr="00F25148">
        <w:t>mu</w:t>
      </w:r>
      <w:r w:rsidRPr="00F25148">
        <w:t>:</w:t>
      </w:r>
    </w:p>
    <w:p w14:paraId="52F0BF05" w14:textId="77777777" w:rsidR="0024428C" w:rsidRDefault="00817983" w:rsidP="00407911">
      <w:pPr>
        <w:pStyle w:val="Akapitzlist"/>
        <w:numPr>
          <w:ilvl w:val="0"/>
          <w:numId w:val="11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projekty powykonawcze,</w:t>
      </w:r>
    </w:p>
    <w:p w14:paraId="252E28E0" w14:textId="76079527" w:rsidR="0024428C" w:rsidRDefault="00817983" w:rsidP="00407911">
      <w:pPr>
        <w:pStyle w:val="Akapitzlist"/>
        <w:numPr>
          <w:ilvl w:val="0"/>
          <w:numId w:val="11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inwentaryzację geodezyjno</w:t>
      </w:r>
      <w:r w:rsidR="00510321">
        <w:t>-</w:t>
      </w:r>
      <w:r w:rsidRPr="00F25148">
        <w:t>powykonawczą,</w:t>
      </w:r>
    </w:p>
    <w:p w14:paraId="0836B5FE" w14:textId="6FBC081C" w:rsidR="0024428C" w:rsidRDefault="00817983" w:rsidP="00407911">
      <w:pPr>
        <w:pStyle w:val="Akapitzlist"/>
        <w:numPr>
          <w:ilvl w:val="0"/>
          <w:numId w:val="11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dokumentacj</w:t>
      </w:r>
      <w:r w:rsidR="00D66E74" w:rsidRPr="00F25148">
        <w:t>ę</w:t>
      </w:r>
      <w:r w:rsidRPr="00F25148">
        <w:t xml:space="preserve"> techniczno-rozruchow</w:t>
      </w:r>
      <w:r w:rsidR="00D66E74" w:rsidRPr="00F25148">
        <w:t>ą</w:t>
      </w:r>
      <w:r w:rsidRPr="00F25148">
        <w:t xml:space="preserve"> zainstalowanych maszyn i urządzeń </w:t>
      </w:r>
      <w:r w:rsidR="0024428C">
        <w:t>–</w:t>
      </w:r>
      <w:r w:rsidRPr="00F25148">
        <w:t xml:space="preserve"> 1 egz.</w:t>
      </w:r>
      <w:r w:rsidR="00510321">
        <w:t>,</w:t>
      </w:r>
    </w:p>
    <w:p w14:paraId="5632FBF1" w14:textId="77777777" w:rsidR="0024428C" w:rsidRDefault="00817983" w:rsidP="00407911">
      <w:pPr>
        <w:pStyle w:val="Akapitzlist"/>
        <w:numPr>
          <w:ilvl w:val="0"/>
          <w:numId w:val="11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instrukcje obsługi i eksploatacji </w:t>
      </w:r>
      <w:r w:rsidR="00636D2D" w:rsidRPr="00F25148">
        <w:t>zainstalowanego kotła,</w:t>
      </w:r>
    </w:p>
    <w:p w14:paraId="596BA91B" w14:textId="77777777" w:rsidR="0024428C" w:rsidRDefault="00817983" w:rsidP="00407911">
      <w:pPr>
        <w:pStyle w:val="Akapitzlist"/>
        <w:numPr>
          <w:ilvl w:val="0"/>
          <w:numId w:val="11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protokoły z prób, odbiorów robót, w tym zanikających lub ulegających zakryciu,</w:t>
      </w:r>
    </w:p>
    <w:p w14:paraId="7E286BC9" w14:textId="77777777" w:rsidR="00510321" w:rsidRDefault="00817983" w:rsidP="00407911">
      <w:pPr>
        <w:pStyle w:val="Akapitzlist"/>
        <w:numPr>
          <w:ilvl w:val="0"/>
          <w:numId w:val="11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lastRenderedPageBreak/>
        <w:t xml:space="preserve">atesty materiałów i wyrobów zastosowanych w realizacji inwestycji w tym między innymi  certyfikaty pochodzenia wyrobów </w:t>
      </w:r>
      <w:r w:rsidR="0024428C">
        <w:t>–</w:t>
      </w:r>
      <w:r w:rsidRPr="00F25148">
        <w:t xml:space="preserve"> 1 egz.</w:t>
      </w:r>
      <w:r w:rsidR="0024428C">
        <w:t>,</w:t>
      </w:r>
    </w:p>
    <w:p w14:paraId="3E135765" w14:textId="77777777" w:rsidR="00510321" w:rsidRDefault="00817983" w:rsidP="00407911">
      <w:pPr>
        <w:pStyle w:val="Akapitzlist"/>
        <w:numPr>
          <w:ilvl w:val="0"/>
          <w:numId w:val="11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oświadczenie Wykonawcy wraz ze stosownym protokołem, że przeszkolił personel Zamawiającego w zakresie obsługi i eksploatacji,</w:t>
      </w:r>
    </w:p>
    <w:p w14:paraId="388BF310" w14:textId="77777777" w:rsidR="00510321" w:rsidRDefault="00817983" w:rsidP="00407911">
      <w:pPr>
        <w:pStyle w:val="Akapitzlist"/>
        <w:numPr>
          <w:ilvl w:val="0"/>
          <w:numId w:val="11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karty gwarancyjne maszyn i urządzeń w języku polskim </w:t>
      </w:r>
      <w:r w:rsidR="00510321">
        <w:t>–</w:t>
      </w:r>
      <w:r w:rsidRPr="00F25148">
        <w:t xml:space="preserve"> 1 egz.</w:t>
      </w:r>
      <w:r w:rsidR="00510321">
        <w:t>,</w:t>
      </w:r>
    </w:p>
    <w:p w14:paraId="7AFA7A93" w14:textId="32A329EB" w:rsidR="00636D2D" w:rsidRPr="00F25148" w:rsidRDefault="00817983" w:rsidP="00407911">
      <w:pPr>
        <w:pStyle w:val="Akapitzlist"/>
        <w:numPr>
          <w:ilvl w:val="0"/>
          <w:numId w:val="11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protokół z rozruchu technologicznego</w:t>
      </w:r>
      <w:r w:rsidR="00D66E74" w:rsidRPr="00F25148">
        <w:t>.</w:t>
      </w:r>
    </w:p>
    <w:p w14:paraId="60A5A8DA" w14:textId="77777777" w:rsidR="00510321" w:rsidRDefault="00817983" w:rsidP="00407911">
      <w:pPr>
        <w:pStyle w:val="Akapitzlist"/>
        <w:numPr>
          <w:ilvl w:val="0"/>
          <w:numId w:val="117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Zamawiający wyznaczy termin rozpoczęcia odbioru końcowego w ciągu 7 dni od daty </w:t>
      </w:r>
      <w:r w:rsidR="00B720C6" w:rsidRPr="00F25148">
        <w:t>zgłoszenia</w:t>
      </w:r>
      <w:r w:rsidR="008B0C4D" w:rsidRPr="00F25148">
        <w:t xml:space="preserve"> gotowości do odbioru końcowego</w:t>
      </w:r>
      <w:r w:rsidR="00B720C6" w:rsidRPr="00F25148">
        <w:t xml:space="preserve"> i dostarczenia wszystkich wymaganych dokumentów</w:t>
      </w:r>
      <w:r w:rsidRPr="00F25148">
        <w:t>.</w:t>
      </w:r>
    </w:p>
    <w:p w14:paraId="37F70D26" w14:textId="77777777" w:rsidR="00510321" w:rsidRDefault="00817983" w:rsidP="00407911">
      <w:pPr>
        <w:pStyle w:val="Akapitzlist"/>
        <w:numPr>
          <w:ilvl w:val="0"/>
          <w:numId w:val="117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W przypadku nie przedłożenia dokumentów, dotyczących prawidłowej eksploatacji Wykonawca odpowiada za szkody wynikłe w następstwie niewłaściwej eksploatacji obiektu lub maszyn i urządzeń</w:t>
      </w:r>
      <w:r w:rsidR="00376874" w:rsidRPr="00F25148">
        <w:t>.</w:t>
      </w:r>
    </w:p>
    <w:p w14:paraId="5C7A50D7" w14:textId="1856A3AB" w:rsidR="00510321" w:rsidRDefault="00817983" w:rsidP="00407911">
      <w:pPr>
        <w:pStyle w:val="Akapitzlist"/>
        <w:numPr>
          <w:ilvl w:val="0"/>
          <w:numId w:val="117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Zamawiający odmówi dokonania odbioru jeżeli Wykonawca nie dostarczy wymaganych certyfikatów, atestów, aprobat technicznych na wbudowane materiały (wyszczególnione w </w:t>
      </w:r>
      <w:r w:rsidR="00085B46">
        <w:t>ust</w:t>
      </w:r>
      <w:r w:rsidRPr="00F25148">
        <w:t xml:space="preserve">. </w:t>
      </w:r>
      <w:r w:rsidR="00085B46">
        <w:t>6</w:t>
      </w:r>
      <w:r w:rsidRPr="00F25148">
        <w:t>).</w:t>
      </w:r>
    </w:p>
    <w:p w14:paraId="08CCBE20" w14:textId="77777777" w:rsidR="00510321" w:rsidRDefault="00817983" w:rsidP="00407911">
      <w:pPr>
        <w:pStyle w:val="Akapitzlist"/>
        <w:numPr>
          <w:ilvl w:val="0"/>
          <w:numId w:val="117"/>
        </w:numPr>
        <w:tabs>
          <w:tab w:val="left" w:pos="284"/>
          <w:tab w:val="left" w:pos="426"/>
        </w:tabs>
        <w:spacing w:line="360" w:lineRule="auto"/>
        <w:ind w:left="0" w:firstLine="0"/>
        <w:jc w:val="both"/>
      </w:pPr>
      <w:r w:rsidRPr="00F25148">
        <w:t>Zamawiający żąda, aby wszystkie dokumenty przedkładane przez Wykonawcę były w języku polskim.</w:t>
      </w:r>
    </w:p>
    <w:p w14:paraId="437069B6" w14:textId="62C770CE" w:rsidR="00510321" w:rsidRDefault="00817983" w:rsidP="00407911">
      <w:pPr>
        <w:pStyle w:val="Akapitzlist"/>
        <w:numPr>
          <w:ilvl w:val="0"/>
          <w:numId w:val="117"/>
        </w:numPr>
        <w:tabs>
          <w:tab w:val="left" w:pos="284"/>
          <w:tab w:val="left" w:pos="426"/>
        </w:tabs>
        <w:spacing w:line="360" w:lineRule="auto"/>
        <w:ind w:left="0" w:firstLine="0"/>
        <w:jc w:val="both"/>
      </w:pPr>
      <w:r w:rsidRPr="00F25148">
        <w:t xml:space="preserve">Odbiór zostanie zakończony podpisaniem protokołu odbioru </w:t>
      </w:r>
      <w:r w:rsidR="006217F8" w:rsidRPr="00F25148">
        <w:t>końcowego</w:t>
      </w:r>
      <w:r w:rsidR="006217F8">
        <w:t xml:space="preserve"> </w:t>
      </w:r>
      <w:r w:rsidR="00085B46">
        <w:t>robót.</w:t>
      </w:r>
    </w:p>
    <w:p w14:paraId="7FB12ED7" w14:textId="7B90FAB3" w:rsidR="00817983" w:rsidRPr="00F25148" w:rsidRDefault="00817983" w:rsidP="00407911">
      <w:pPr>
        <w:pStyle w:val="Akapitzlist"/>
        <w:numPr>
          <w:ilvl w:val="0"/>
          <w:numId w:val="117"/>
        </w:numPr>
        <w:tabs>
          <w:tab w:val="left" w:pos="284"/>
          <w:tab w:val="left" w:pos="426"/>
        </w:tabs>
        <w:spacing w:line="360" w:lineRule="auto"/>
        <w:ind w:left="0" w:firstLine="0"/>
        <w:jc w:val="both"/>
      </w:pPr>
      <w:r w:rsidRPr="00F25148">
        <w:t xml:space="preserve">Za termin zakończenia przedmiotu umowy uważa się dzień podpisania </w:t>
      </w:r>
      <w:r w:rsidR="00B720C6" w:rsidRPr="00F25148">
        <w:t>(bezusterkowego)</w:t>
      </w:r>
      <w:r w:rsidRPr="00F25148">
        <w:t xml:space="preserve"> protokołu odbioru </w:t>
      </w:r>
      <w:r w:rsidR="006217F8" w:rsidRPr="00F25148">
        <w:t xml:space="preserve">końcowego </w:t>
      </w:r>
      <w:r w:rsidRPr="00F25148">
        <w:t>robót.</w:t>
      </w:r>
    </w:p>
    <w:p w14:paraId="4B5EE6D1" w14:textId="77777777" w:rsidR="00817983" w:rsidRPr="00F25148" w:rsidRDefault="00817983" w:rsidP="00407911">
      <w:pPr>
        <w:spacing w:line="360" w:lineRule="auto"/>
        <w:jc w:val="both"/>
      </w:pPr>
    </w:p>
    <w:p w14:paraId="12C9AB62" w14:textId="77777777" w:rsidR="00817983" w:rsidRPr="00F25148" w:rsidRDefault="00817983" w:rsidP="00510321">
      <w:pPr>
        <w:spacing w:line="360" w:lineRule="auto"/>
        <w:jc w:val="center"/>
      </w:pPr>
      <w:r w:rsidRPr="00F25148">
        <w:t>§ 12</w:t>
      </w:r>
    </w:p>
    <w:p w14:paraId="5DC07EB4" w14:textId="77777777" w:rsidR="00817983" w:rsidRPr="00F25148" w:rsidRDefault="00817983" w:rsidP="00510321">
      <w:pPr>
        <w:spacing w:line="360" w:lineRule="auto"/>
        <w:jc w:val="center"/>
      </w:pPr>
      <w:r w:rsidRPr="00F25148">
        <w:t>Wady</w:t>
      </w:r>
    </w:p>
    <w:p w14:paraId="3320D3F5" w14:textId="77777777" w:rsidR="00510321" w:rsidRDefault="00510321" w:rsidP="00407911">
      <w:pPr>
        <w:spacing w:line="360" w:lineRule="auto"/>
        <w:jc w:val="both"/>
      </w:pPr>
    </w:p>
    <w:p w14:paraId="66CFBD38" w14:textId="2B82E330" w:rsidR="00510321" w:rsidRDefault="00817983" w:rsidP="00407911">
      <w:pPr>
        <w:pStyle w:val="Akapitzlist"/>
        <w:numPr>
          <w:ilvl w:val="0"/>
          <w:numId w:val="120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W razie stwierdzenia w toku czynności odbioru</w:t>
      </w:r>
      <w:r w:rsidR="008B0C4D" w:rsidRPr="00F25148">
        <w:t xml:space="preserve"> końcowego</w:t>
      </w:r>
      <w:r w:rsidRPr="00F25148">
        <w:t xml:space="preserve"> lub w okresie </w:t>
      </w:r>
      <w:r w:rsidR="00A11866" w:rsidRPr="00F25148">
        <w:t>rękojmi za wady/</w:t>
      </w:r>
      <w:r w:rsidRPr="00F25148">
        <w:t xml:space="preserve">gwarancji </w:t>
      </w:r>
      <w:r w:rsidR="00A11866" w:rsidRPr="00F25148">
        <w:t xml:space="preserve">jakości </w:t>
      </w:r>
      <w:r w:rsidRPr="00F25148">
        <w:t xml:space="preserve">wad nie nadających się do usunięcia, </w:t>
      </w:r>
      <w:r w:rsidR="008B0C4D" w:rsidRPr="00F25148">
        <w:t xml:space="preserve">które </w:t>
      </w:r>
      <w:r w:rsidRPr="00F25148">
        <w:t>uniemożliwiają użytkowania przedmiotu umowy, zgodnie z jego przeznaczeniem Zamawiający może</w:t>
      </w:r>
      <w:r w:rsidR="00BF1BBE" w:rsidRPr="00F25148">
        <w:t xml:space="preserve"> w terminie 30</w:t>
      </w:r>
      <w:r w:rsidR="003038BE" w:rsidRPr="00F25148">
        <w:t xml:space="preserve"> </w:t>
      </w:r>
      <w:r w:rsidR="00BF1BBE" w:rsidRPr="00F25148">
        <w:t>dni</w:t>
      </w:r>
      <w:r w:rsidR="00325ED9" w:rsidRPr="00F25148">
        <w:t xml:space="preserve"> od stwierdzenia wad</w:t>
      </w:r>
      <w:r w:rsidR="00A11866" w:rsidRPr="00F25148">
        <w:t xml:space="preserve"> </w:t>
      </w:r>
      <w:r w:rsidRPr="00F25148">
        <w:t>odstąpić od umowy, żądać zwrotu zapłaconego wynagrodzenia i naprawienia szkody.</w:t>
      </w:r>
    </w:p>
    <w:p w14:paraId="208ED580" w14:textId="03762756" w:rsidR="00817983" w:rsidRPr="00F25148" w:rsidRDefault="00817983" w:rsidP="00407911">
      <w:pPr>
        <w:pStyle w:val="Akapitzlist"/>
        <w:numPr>
          <w:ilvl w:val="0"/>
          <w:numId w:val="120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W razie odebrania przedmiotu umowy lub stwierdzenia w okresie </w:t>
      </w:r>
      <w:r w:rsidR="00A11866" w:rsidRPr="00F25148">
        <w:t xml:space="preserve">rękojmi za wady/ </w:t>
      </w:r>
      <w:r w:rsidRPr="00F25148">
        <w:t>gwarancji</w:t>
      </w:r>
      <w:r w:rsidR="00A11866" w:rsidRPr="00F25148">
        <w:t xml:space="preserve"> jakości</w:t>
      </w:r>
      <w:r w:rsidR="00097A23" w:rsidRPr="00F25148">
        <w:t xml:space="preserve"> wad innych niż wskazane w ust. 1</w:t>
      </w:r>
      <w:r w:rsidRPr="00F25148">
        <w:t xml:space="preserve"> Zamawiający może:</w:t>
      </w:r>
    </w:p>
    <w:p w14:paraId="3D8377AF" w14:textId="77777777" w:rsidR="00A87B20" w:rsidRDefault="00817983" w:rsidP="00407911">
      <w:pPr>
        <w:pStyle w:val="Akapitzlist"/>
        <w:numPr>
          <w:ilvl w:val="0"/>
          <w:numId w:val="121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żądać usunięcia wad, wyznaczając Wykonawcy odpowiedni termin, a w przypadku jego niedotrzymania usunąć wady na koszt i ryzyko Wykonawcy</w:t>
      </w:r>
      <w:r w:rsidR="00776AE9" w:rsidRPr="00F25148">
        <w:t xml:space="preserve"> </w:t>
      </w:r>
      <w:r w:rsidR="00510321">
        <w:t>–</w:t>
      </w:r>
      <w:r w:rsidR="00776AE9" w:rsidRPr="00F25148">
        <w:t xml:space="preserve"> w tym przypadku koszty </w:t>
      </w:r>
      <w:r w:rsidR="00776AE9" w:rsidRPr="00F25148">
        <w:lastRenderedPageBreak/>
        <w:t>usuwania wad będą pokryte w pierwszej kolejności z zatrzymanej kwoty będącej zabezpieczeniem należytego wykonania umowy,</w:t>
      </w:r>
    </w:p>
    <w:p w14:paraId="210EB16C" w14:textId="1542C4C5" w:rsidR="00817983" w:rsidRPr="00F25148" w:rsidRDefault="00817983" w:rsidP="00407911">
      <w:pPr>
        <w:pStyle w:val="Akapitzlist"/>
        <w:numPr>
          <w:ilvl w:val="0"/>
          <w:numId w:val="121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obniżyć wynagrodzenie Wykonawcy</w:t>
      </w:r>
      <w:r w:rsidR="003038BE" w:rsidRPr="00F25148">
        <w:t>.</w:t>
      </w:r>
    </w:p>
    <w:p w14:paraId="17316A61" w14:textId="77777777" w:rsidR="00A87B20" w:rsidRDefault="00817983" w:rsidP="00407911">
      <w:pPr>
        <w:pStyle w:val="Akapitzlist"/>
        <w:numPr>
          <w:ilvl w:val="0"/>
          <w:numId w:val="120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W przypadku wykrycia wad w okresie rękojmi</w:t>
      </w:r>
      <w:r w:rsidR="00A11866" w:rsidRPr="00F25148">
        <w:t xml:space="preserve"> za wady/ gwarancji</w:t>
      </w:r>
      <w:r w:rsidRPr="00F25148">
        <w:t xml:space="preserve"> </w:t>
      </w:r>
      <w:r w:rsidR="00A11866" w:rsidRPr="00F25148">
        <w:t xml:space="preserve">jakości </w:t>
      </w:r>
      <w:r w:rsidRPr="00F25148">
        <w:t>i skorzystania przez Zamawiającego z uprawnienia do obniżenia wynagrodzenia, zostanie to zrealizowane w pierwszym rzędzie poprzez potrącenie z zabezpieczenia należytego wykonania umowy.</w:t>
      </w:r>
    </w:p>
    <w:p w14:paraId="27FAA7DA" w14:textId="77777777" w:rsidR="00A87B20" w:rsidRDefault="00817983" w:rsidP="00407911">
      <w:pPr>
        <w:pStyle w:val="Akapitzlist"/>
        <w:numPr>
          <w:ilvl w:val="0"/>
          <w:numId w:val="120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Jeżeli kwoty uzyskane według ust. 3 nie będą wystarczające to Zamawiający wezwie Wykonawcę do zapłaty brakującej kwoty, która winna być dokonana nie później niż w terminie 14 dni od otrzymania wezwania.</w:t>
      </w:r>
    </w:p>
    <w:p w14:paraId="1F4B6F22" w14:textId="708B3845" w:rsidR="00776AE9" w:rsidRPr="00F25148" w:rsidRDefault="00776AE9" w:rsidP="00407911">
      <w:pPr>
        <w:pStyle w:val="Akapitzlist"/>
        <w:numPr>
          <w:ilvl w:val="0"/>
          <w:numId w:val="120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Do usuwania wad, Wykonawca zobowiązany jest użyć fabrycznie nowych materiałów spełniające wymagania określone w </w:t>
      </w:r>
      <w:r w:rsidR="00FC5306" w:rsidRPr="00F25148">
        <w:t>§6.</w:t>
      </w:r>
    </w:p>
    <w:p w14:paraId="7F1D9F81" w14:textId="4385741D" w:rsidR="00817983" w:rsidRPr="00F25148" w:rsidRDefault="00817983" w:rsidP="00407911">
      <w:pPr>
        <w:spacing w:line="360" w:lineRule="auto"/>
        <w:jc w:val="both"/>
      </w:pPr>
    </w:p>
    <w:p w14:paraId="2E7D0E1A" w14:textId="77777777" w:rsidR="00817983" w:rsidRPr="00F25148" w:rsidRDefault="00817983" w:rsidP="00A87B20">
      <w:pPr>
        <w:spacing w:line="360" w:lineRule="auto"/>
        <w:jc w:val="center"/>
      </w:pPr>
      <w:bookmarkStart w:id="8" w:name="_Hlk156462509"/>
      <w:r w:rsidRPr="00F25148">
        <w:t>§</w:t>
      </w:r>
      <w:bookmarkEnd w:id="8"/>
      <w:r w:rsidRPr="00F25148">
        <w:t xml:space="preserve"> 13</w:t>
      </w:r>
    </w:p>
    <w:p w14:paraId="0E92C733" w14:textId="77777777" w:rsidR="00817983" w:rsidRDefault="00817983" w:rsidP="00A87B20">
      <w:pPr>
        <w:spacing w:line="360" w:lineRule="auto"/>
        <w:jc w:val="center"/>
      </w:pPr>
      <w:r w:rsidRPr="00F25148">
        <w:t xml:space="preserve">Rękojmia </w:t>
      </w:r>
      <w:r w:rsidR="00A11866" w:rsidRPr="00F25148">
        <w:t>za wady</w:t>
      </w:r>
    </w:p>
    <w:p w14:paraId="425B6EAE" w14:textId="77777777" w:rsidR="00A87B20" w:rsidRPr="00F25148" w:rsidRDefault="00A87B20" w:rsidP="00A87B20">
      <w:pPr>
        <w:spacing w:line="360" w:lineRule="auto"/>
        <w:jc w:val="center"/>
      </w:pPr>
    </w:p>
    <w:p w14:paraId="24FB0DB9" w14:textId="77777777" w:rsidR="007200FF" w:rsidRDefault="00817983" w:rsidP="00407911">
      <w:pPr>
        <w:pStyle w:val="Akapitzlist"/>
        <w:numPr>
          <w:ilvl w:val="0"/>
          <w:numId w:val="122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Strony ustalają, iż odpowiedzialność Wykonawcy z tytułu rękojmi za wady wynosi min. </w:t>
      </w:r>
      <w:r w:rsidR="00D91CC3" w:rsidRPr="00F25148">
        <w:t>5</w:t>
      </w:r>
      <w:r w:rsidR="00325ED9" w:rsidRPr="00F25148">
        <w:t xml:space="preserve"> lat</w:t>
      </w:r>
      <w:r w:rsidRPr="00F25148">
        <w:t>, w przypadku robót budowlanych, instalacji i konstrukcji, licząc od daty odbioru końcowego.</w:t>
      </w:r>
    </w:p>
    <w:p w14:paraId="415624BF" w14:textId="3E823A15" w:rsidR="00817983" w:rsidRPr="00F25148" w:rsidRDefault="00817983" w:rsidP="00407911">
      <w:pPr>
        <w:pStyle w:val="Akapitzlist"/>
        <w:numPr>
          <w:ilvl w:val="0"/>
          <w:numId w:val="122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Zamawiający ma prawo dochodzić uprawnień z tytułu rękojmi za wady niezależnie od uprawnień wynikających z gwarancji jakości.</w:t>
      </w:r>
    </w:p>
    <w:p w14:paraId="6186A4EC" w14:textId="77777777" w:rsidR="009A0CAF" w:rsidRPr="00F25148" w:rsidRDefault="009A0CAF" w:rsidP="00407911">
      <w:pPr>
        <w:spacing w:line="360" w:lineRule="auto"/>
        <w:jc w:val="both"/>
      </w:pPr>
    </w:p>
    <w:p w14:paraId="0571E32E" w14:textId="77777777" w:rsidR="00817983" w:rsidRPr="00F25148" w:rsidRDefault="00817983" w:rsidP="00EA70A3">
      <w:pPr>
        <w:spacing w:line="360" w:lineRule="auto"/>
        <w:jc w:val="center"/>
      </w:pPr>
      <w:r w:rsidRPr="00F25148">
        <w:t>§14</w:t>
      </w:r>
    </w:p>
    <w:p w14:paraId="7D250F55" w14:textId="77777777" w:rsidR="00817983" w:rsidRDefault="00817983" w:rsidP="00EA70A3">
      <w:pPr>
        <w:spacing w:line="360" w:lineRule="auto"/>
        <w:jc w:val="center"/>
      </w:pPr>
      <w:r w:rsidRPr="00F25148">
        <w:t>Gwarancja</w:t>
      </w:r>
      <w:r w:rsidR="00A11866" w:rsidRPr="00F25148">
        <w:t xml:space="preserve"> jakości</w:t>
      </w:r>
    </w:p>
    <w:p w14:paraId="2E1F5D01" w14:textId="77777777" w:rsidR="00EA70A3" w:rsidRPr="00F25148" w:rsidRDefault="00EA70A3" w:rsidP="00EA70A3">
      <w:pPr>
        <w:spacing w:line="360" w:lineRule="auto"/>
        <w:jc w:val="center"/>
      </w:pPr>
    </w:p>
    <w:p w14:paraId="11CA35DB" w14:textId="097B533E" w:rsidR="00817983" w:rsidRPr="00F25148" w:rsidRDefault="00817983" w:rsidP="00EA70A3">
      <w:pPr>
        <w:pStyle w:val="Akapitzlist"/>
        <w:numPr>
          <w:ilvl w:val="0"/>
          <w:numId w:val="123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Wykonawca udzieli gwarancji jakości:</w:t>
      </w:r>
    </w:p>
    <w:p w14:paraId="791B983E" w14:textId="77777777" w:rsidR="00EA70A3" w:rsidRDefault="00822BCA" w:rsidP="00407911">
      <w:pPr>
        <w:pStyle w:val="Akapitzlist"/>
        <w:numPr>
          <w:ilvl w:val="0"/>
          <w:numId w:val="124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na dostarczone urządzenia </w:t>
      </w:r>
      <w:r w:rsidR="00B51E71" w:rsidRPr="00F25148">
        <w:t>–</w:t>
      </w:r>
      <w:r w:rsidR="00B73288" w:rsidRPr="00F25148">
        <w:t xml:space="preserve">…………….. </w:t>
      </w:r>
      <w:r w:rsidR="00817983" w:rsidRPr="00F25148">
        <w:t xml:space="preserve">od </w:t>
      </w:r>
      <w:r w:rsidR="000F75B2" w:rsidRPr="00F25148">
        <w:t>dnia podpisania bezusterkowego protokołu odbioru końcowego</w:t>
      </w:r>
      <w:r w:rsidR="00EA70A3">
        <w:t>,</w:t>
      </w:r>
    </w:p>
    <w:p w14:paraId="06ECA7F2" w14:textId="32AC8E57" w:rsidR="00817983" w:rsidRPr="00F25148" w:rsidRDefault="00817983" w:rsidP="00407911">
      <w:pPr>
        <w:pStyle w:val="Akapitzlist"/>
        <w:numPr>
          <w:ilvl w:val="0"/>
          <w:numId w:val="124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na</w:t>
      </w:r>
      <w:r w:rsidR="00822BCA" w:rsidRPr="00F25148">
        <w:t xml:space="preserve"> pozostałe materiały</w:t>
      </w:r>
      <w:r w:rsidR="003E1425" w:rsidRPr="00F25148">
        <w:t xml:space="preserve"> i roboty budowlane</w:t>
      </w:r>
      <w:r w:rsidR="00822BCA" w:rsidRPr="00F25148">
        <w:t xml:space="preserve"> </w:t>
      </w:r>
      <w:r w:rsidR="007149E9" w:rsidRPr="00F25148">
        <w:t>–</w:t>
      </w:r>
      <w:r w:rsidRPr="00F25148">
        <w:t xml:space="preserve"> </w:t>
      </w:r>
      <w:r w:rsidR="003E1425" w:rsidRPr="00F25148">
        <w:t xml:space="preserve">5 </w:t>
      </w:r>
      <w:r w:rsidRPr="00F25148">
        <w:t xml:space="preserve">lat od </w:t>
      </w:r>
      <w:r w:rsidR="000F75B2" w:rsidRPr="00F25148">
        <w:t>dnia podpisania bezusterkowego protokołu odbioru końcowego</w:t>
      </w:r>
      <w:r w:rsidR="00822BCA" w:rsidRPr="00F25148">
        <w:t xml:space="preserve"> </w:t>
      </w:r>
      <w:r w:rsidRPr="00F25148">
        <w:t>bez wyłączeń w treści gwarancji, obejmujących zwolnienie Wykonawcy z gwarancji w przypadku wad powstałych na skutek: zaników napięcia, braku możliwości w odbiorze ciepła.</w:t>
      </w:r>
    </w:p>
    <w:p w14:paraId="3FF3B3A0" w14:textId="77777777" w:rsidR="00817983" w:rsidRPr="00F25148" w:rsidRDefault="00817983" w:rsidP="00407911">
      <w:pPr>
        <w:spacing w:line="360" w:lineRule="auto"/>
        <w:jc w:val="both"/>
      </w:pPr>
      <w:r w:rsidRPr="00F25148">
        <w:t>Udzielona przez Wykonawcę gwarancja jakości obejmuje</w:t>
      </w:r>
      <w:r w:rsidR="00A11866" w:rsidRPr="00F25148">
        <w:t xml:space="preserve"> </w:t>
      </w:r>
      <w:r w:rsidRPr="00F25148">
        <w:t xml:space="preserve">usuwanie fizycznych wad ukrytych w terminie do </w:t>
      </w:r>
      <w:r w:rsidR="003509C2" w:rsidRPr="00F25148">
        <w:t xml:space="preserve">10 </w:t>
      </w:r>
      <w:r w:rsidRPr="00F25148">
        <w:t>dni od dnia powiadomienia o wadach</w:t>
      </w:r>
      <w:r w:rsidR="00A11866" w:rsidRPr="00F25148">
        <w:t>.</w:t>
      </w:r>
    </w:p>
    <w:p w14:paraId="6725940D" w14:textId="77777777" w:rsidR="00235E52" w:rsidRDefault="00776AE9" w:rsidP="00407911">
      <w:pPr>
        <w:pStyle w:val="Akapitzlist"/>
        <w:numPr>
          <w:ilvl w:val="0"/>
          <w:numId w:val="123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W okresie gwarancji przeprowadzone będą przeglądy gwarancyjne.</w:t>
      </w:r>
    </w:p>
    <w:p w14:paraId="5525ABC0" w14:textId="77777777" w:rsidR="00235E52" w:rsidRDefault="00817983" w:rsidP="00407911">
      <w:pPr>
        <w:pStyle w:val="Akapitzlist"/>
        <w:numPr>
          <w:ilvl w:val="0"/>
          <w:numId w:val="123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lastRenderedPageBreak/>
        <w:t>Termin przeglądów gwarancyjnych wyznacza pisemnie Zamawiający, przy czym przeglądy gwarancyjne winny odbyć się przed upływem terminu gwarancji jakości udzielonej przez Wykonawcę. Zamawiający powiadomi Wykonawcę o terminie każdego z przeglądów gwarancyjnych co najmniej na 5 dni przed wyznaczoną datą przeglądu gwarancyjnego.</w:t>
      </w:r>
    </w:p>
    <w:p w14:paraId="2F93B436" w14:textId="3559E7FD" w:rsidR="00817983" w:rsidRPr="00F25148" w:rsidRDefault="00817983" w:rsidP="00407911">
      <w:pPr>
        <w:pStyle w:val="Akapitzlist"/>
        <w:numPr>
          <w:ilvl w:val="0"/>
          <w:numId w:val="123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Z wykonanych czynności gwarancyjnych Wykonawca każdorazowo sporządzać będzie protokół, potwierdzony przez Zamawiającego lub  upoważnioną przez niego osobę.</w:t>
      </w:r>
    </w:p>
    <w:p w14:paraId="5075505C" w14:textId="77777777" w:rsidR="003B05B2" w:rsidRPr="00F25148" w:rsidRDefault="003B05B2" w:rsidP="00407911">
      <w:pPr>
        <w:spacing w:line="360" w:lineRule="auto"/>
        <w:jc w:val="both"/>
      </w:pPr>
    </w:p>
    <w:p w14:paraId="3F98C3F8" w14:textId="77777777" w:rsidR="00817983" w:rsidRPr="00F25148" w:rsidRDefault="00817983" w:rsidP="00235E52">
      <w:pPr>
        <w:spacing w:line="360" w:lineRule="auto"/>
        <w:jc w:val="center"/>
      </w:pPr>
      <w:r w:rsidRPr="00F25148">
        <w:t>§ 1</w:t>
      </w:r>
      <w:r w:rsidR="004E45BF" w:rsidRPr="00F25148">
        <w:t>5</w:t>
      </w:r>
    </w:p>
    <w:p w14:paraId="62A2E62C" w14:textId="5BC78870" w:rsidR="00817983" w:rsidRDefault="00817983" w:rsidP="00235E52">
      <w:pPr>
        <w:spacing w:line="360" w:lineRule="auto"/>
        <w:jc w:val="center"/>
      </w:pPr>
      <w:r w:rsidRPr="00F25148">
        <w:t>Zabezpieczenie</w:t>
      </w:r>
      <w:r w:rsidR="000C3115" w:rsidRPr="00F25148">
        <w:t xml:space="preserve"> należytego wykonania umowy</w:t>
      </w:r>
    </w:p>
    <w:p w14:paraId="68ADF5FF" w14:textId="77777777" w:rsidR="00235E52" w:rsidRPr="00F25148" w:rsidRDefault="00235E52" w:rsidP="00235E52">
      <w:pPr>
        <w:spacing w:line="360" w:lineRule="auto"/>
        <w:jc w:val="center"/>
      </w:pPr>
    </w:p>
    <w:p w14:paraId="140E18AB" w14:textId="77777777" w:rsidR="00235E52" w:rsidRDefault="006C315C" w:rsidP="00407911">
      <w:pPr>
        <w:pStyle w:val="Akapitzlist"/>
        <w:numPr>
          <w:ilvl w:val="0"/>
          <w:numId w:val="125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Zamawiający wymaga, aby wybrany Wykonawca, wniósł jednorazowo zabezpieczenie należytego wykonania umowy zwanej dalej „zabezpieczeniem” przed wyznaczonym terminem podpisania umowy w wysokości 5% ceny całkowitej podanej w ofercie (cena brutto). Wartość zabezpieczenia należytego wykonania umowy należy zaokrąglić do pełnych złotych.</w:t>
      </w:r>
    </w:p>
    <w:p w14:paraId="596ABA3A" w14:textId="77777777" w:rsidR="00235E52" w:rsidRDefault="006C315C" w:rsidP="00407911">
      <w:pPr>
        <w:pStyle w:val="Akapitzlist"/>
        <w:numPr>
          <w:ilvl w:val="0"/>
          <w:numId w:val="125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Zabezpieczenie służy do pokrycia roszczeń z tytułu niewykonania lub nienależytego wykonania umowy, a także do pokrycia roszczeń z tytułu rękojmi za wady.</w:t>
      </w:r>
    </w:p>
    <w:p w14:paraId="0B0DE5F8" w14:textId="253ABCD3" w:rsidR="006C315C" w:rsidRPr="00F25148" w:rsidRDefault="006C315C" w:rsidP="00407911">
      <w:pPr>
        <w:pStyle w:val="Akapitzlist"/>
        <w:numPr>
          <w:ilvl w:val="0"/>
          <w:numId w:val="125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Zabezpieczenie należytego wykonania umowy może być wnoszone w:</w:t>
      </w:r>
    </w:p>
    <w:p w14:paraId="173C8313" w14:textId="77777777" w:rsidR="00235E52" w:rsidRDefault="006C315C" w:rsidP="00407911">
      <w:pPr>
        <w:pStyle w:val="Akapitzlist"/>
        <w:numPr>
          <w:ilvl w:val="0"/>
          <w:numId w:val="126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pieniądzu,</w:t>
      </w:r>
    </w:p>
    <w:p w14:paraId="478C2589" w14:textId="77777777" w:rsidR="00235E52" w:rsidRDefault="006C315C" w:rsidP="00407911">
      <w:pPr>
        <w:pStyle w:val="Akapitzlist"/>
        <w:numPr>
          <w:ilvl w:val="0"/>
          <w:numId w:val="126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gwarancjach bankowych,</w:t>
      </w:r>
    </w:p>
    <w:p w14:paraId="2A13EE9D" w14:textId="77777777" w:rsidR="00235E52" w:rsidRDefault="006C315C" w:rsidP="00407911">
      <w:pPr>
        <w:pStyle w:val="Akapitzlist"/>
        <w:numPr>
          <w:ilvl w:val="0"/>
          <w:numId w:val="126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gwarancjach ubezpieczeniowych,</w:t>
      </w:r>
    </w:p>
    <w:p w14:paraId="0EC8C605" w14:textId="6D211AF4" w:rsidR="006C315C" w:rsidRPr="00F25148" w:rsidRDefault="006C315C" w:rsidP="00407911">
      <w:pPr>
        <w:pStyle w:val="Akapitzlist"/>
        <w:numPr>
          <w:ilvl w:val="0"/>
          <w:numId w:val="126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poręczeniach bankowych, lub poręczeniach spółdzielczej kasy oszczędnościowo-kredytowej (zobowiązanie pieniężne).</w:t>
      </w:r>
    </w:p>
    <w:p w14:paraId="4761609E" w14:textId="3F35B7F8" w:rsidR="006C315C" w:rsidRPr="00F25148" w:rsidRDefault="006C315C" w:rsidP="00235E52">
      <w:pPr>
        <w:pStyle w:val="Akapitzlist"/>
        <w:numPr>
          <w:ilvl w:val="0"/>
          <w:numId w:val="125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Zwrot zabezpieczenia dokonany zostanie na zasadach wskazanych we wzorze umowy. Ustala się, że zwrot zabezpieczenia zostanie dokonany w następujący sposób:</w:t>
      </w:r>
    </w:p>
    <w:p w14:paraId="6D97C1DC" w14:textId="77777777" w:rsidR="00235E52" w:rsidRDefault="006C315C" w:rsidP="00407911">
      <w:pPr>
        <w:pStyle w:val="Akapitzlist"/>
        <w:numPr>
          <w:ilvl w:val="0"/>
          <w:numId w:val="127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70 % zabezpieczenia zostanie zwolnione Wykonawcy w ciągu 30 dni po odbiorze bezusterkowym, ostatecznym robót, stwierdzającym wykonanie przedmiotu umowy bez wad,</w:t>
      </w:r>
    </w:p>
    <w:p w14:paraId="6638E83D" w14:textId="45E4E915" w:rsidR="006C315C" w:rsidRPr="00F25148" w:rsidRDefault="006C315C" w:rsidP="00407911">
      <w:pPr>
        <w:pStyle w:val="Akapitzlist"/>
        <w:numPr>
          <w:ilvl w:val="0"/>
          <w:numId w:val="127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30 % należnego zabezpieczenia należytego wykonania umowy pozostanie w dyspozycji Zamawiającego, jako zabezpieczenie z tytułu rękojmi za wady/gwarancji jakości wykonanych robót i zostanie zwrócone w ciągu 15 dni po upływie maksymalnego okresu rękojmi/gwarancji jakości.</w:t>
      </w:r>
    </w:p>
    <w:p w14:paraId="1B368F4B" w14:textId="77777777" w:rsidR="00235E52" w:rsidRDefault="006C315C" w:rsidP="00407911">
      <w:pPr>
        <w:pStyle w:val="Akapitzlist"/>
        <w:numPr>
          <w:ilvl w:val="0"/>
          <w:numId w:val="125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Zamawiający nie wyraża zgody na wniesienie zabezpieczenia w wekslach z poręczeniem wekslowym banku lub Spółdzielczej kasy oszczędnościowo-kredytowej oraz przez ustanowienie zastawu rejestrowego oraz zastawu na papierach wartościowych emitowanych przez Skarb Państwa lub jednostkę samorządu terytorialnego.</w:t>
      </w:r>
    </w:p>
    <w:p w14:paraId="309A1301" w14:textId="57A470F5" w:rsidR="00235E52" w:rsidRDefault="006C315C" w:rsidP="00407911">
      <w:pPr>
        <w:pStyle w:val="Akapitzlist"/>
        <w:numPr>
          <w:ilvl w:val="0"/>
          <w:numId w:val="125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lastRenderedPageBreak/>
        <w:t xml:space="preserve">W trakcie realizacji umowy Wykonawca może dokonać zmiany formy zabezpieczenia na jedną lub kilka form, o których mowa w </w:t>
      </w:r>
      <w:r w:rsidR="006217F8">
        <w:t>ust.</w:t>
      </w:r>
      <w:r w:rsidRPr="00F25148">
        <w:t xml:space="preserve"> 3.</w:t>
      </w:r>
    </w:p>
    <w:p w14:paraId="6DED049E" w14:textId="505A8DE6" w:rsidR="00235E52" w:rsidRDefault="006C315C" w:rsidP="00407911">
      <w:pPr>
        <w:pStyle w:val="Akapitzlist"/>
        <w:numPr>
          <w:ilvl w:val="0"/>
          <w:numId w:val="125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W przypadku wniesienia zabezpieczenia należytego wykonania umowy w pieniądzu, wymagana kwota zabezpieczenia musi zostać wpłacona przez Wykonawcę na rachunek bankowy Zamawiającego: </w:t>
      </w:r>
      <w:r w:rsidR="00B51E71" w:rsidRPr="00F25148">
        <w:t>BNP Paribas Bank Polska 17 1600 1462 1882 0151 1000 0001</w:t>
      </w:r>
      <w:r w:rsidRPr="00F25148">
        <w:t xml:space="preserve">, podając nazwę wnoszącego zabezpieczenie oraz informację czego wpłata dotyczy – zabezpieczenie należytego wykonania </w:t>
      </w:r>
      <w:r w:rsidR="006217F8">
        <w:t>–</w:t>
      </w:r>
      <w:r w:rsidRPr="00F25148">
        <w:t xml:space="preserve"> </w:t>
      </w:r>
      <w:r w:rsidR="006217F8">
        <w:t>m</w:t>
      </w:r>
      <w:r w:rsidRPr="00F25148">
        <w:t>ontaż kotła – MPEC Sp. z o.o.</w:t>
      </w:r>
      <w:r w:rsidR="00235E52">
        <w:t xml:space="preserve"> </w:t>
      </w:r>
      <w:r w:rsidRPr="00F25148">
        <w:t>Zabezpieczenie wniesione w pieniądzu, Zamawiający zwraca wraz z odsetkami wynikającymi z umowy rachunku bankowego, na którym było ono przechowywane, o ile takie odsetki zostaną naliczone, pomniejszone o koszty prowadzenia rachunku oraz o prowizję bankową za przelew pieniędzy na rachunek Wykonawcy.</w:t>
      </w:r>
    </w:p>
    <w:p w14:paraId="745CA2B6" w14:textId="60A67BEC" w:rsidR="006C315C" w:rsidRPr="00F25148" w:rsidRDefault="006C315C" w:rsidP="00407911">
      <w:pPr>
        <w:pStyle w:val="Akapitzlist"/>
        <w:numPr>
          <w:ilvl w:val="0"/>
          <w:numId w:val="125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W przypadku wniesienia zabezpieczenia należytego wykonania umowy w gwarancjach bankowych beneficjentem gwarancji jest Zamawiający. Umowa gwarancyjna zawarta pomiędzy bankiem, a Wykonawcą winna określać gwarancję jako nieodwołalną i bezwarunkową. W treści gwarancji bankowej winien znaleźć się zapis, gwarantujący Zamawiającemu na jego pierwsze pisemne żądanie, wypłatę kwoty zabezpieczenia na zabezpieczenie roszczeń wynikających z:</w:t>
      </w:r>
    </w:p>
    <w:p w14:paraId="49E71830" w14:textId="77777777" w:rsidR="00235E52" w:rsidRDefault="006C315C" w:rsidP="00407911">
      <w:pPr>
        <w:pStyle w:val="Akapitzlist"/>
        <w:numPr>
          <w:ilvl w:val="0"/>
          <w:numId w:val="128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niewykonania lub nienależytego wykonania przez Wykonawcę przedmiotu zamówienia,</w:t>
      </w:r>
    </w:p>
    <w:p w14:paraId="0D0A0E70" w14:textId="792DA9CD" w:rsidR="006C315C" w:rsidRPr="00F25148" w:rsidRDefault="006C315C" w:rsidP="00407911">
      <w:pPr>
        <w:pStyle w:val="Akapitzlist"/>
        <w:numPr>
          <w:ilvl w:val="0"/>
          <w:numId w:val="128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tytułu rękojmi za wady/ gwarancji jakości.</w:t>
      </w:r>
    </w:p>
    <w:p w14:paraId="73B0A14B" w14:textId="5C8918F1" w:rsidR="006C315C" w:rsidRPr="00F25148" w:rsidRDefault="006C315C" w:rsidP="00407911">
      <w:pPr>
        <w:spacing w:line="360" w:lineRule="auto"/>
        <w:jc w:val="both"/>
      </w:pPr>
      <w:r w:rsidRPr="00F25148">
        <w:t>Termin obowiązywania gwarancji bankowej nie może być krótszy niż terminy zwrotu zabezpieczenia należytego wykonania umowy opisane w pkt 4 niniejszego rozdziału.</w:t>
      </w:r>
    </w:p>
    <w:p w14:paraId="1DC99E01" w14:textId="77777777" w:rsidR="00B01BCA" w:rsidRDefault="006C315C" w:rsidP="00407911">
      <w:pPr>
        <w:pStyle w:val="Akapitzlist"/>
        <w:numPr>
          <w:ilvl w:val="0"/>
          <w:numId w:val="125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W przypadku wniesienia zabezpieczenia należytego wykonania umowy w gwarancjach ubezpieczeniowych beneficjentem gwarancji jest Zamawiający. Umowa gwarancyjna zawarta pomiędzy firmą ubezpieczeniową, a wykonawcą winna określać gwarancję jako nieodwołalną i</w:t>
      </w:r>
      <w:r w:rsidR="00805CB0">
        <w:t xml:space="preserve"> </w:t>
      </w:r>
      <w:r w:rsidRPr="00F25148">
        <w:t>bezwarunkową. W treści gwarancji ubezpieczeniowej winien znaleźć się zapis, gwarantujący Zamawiającemu na jego pierwsze pisemne żądanie, wypłatę kwoty zabezpieczenia na zabezpieczenie roszczeń wynikających z:</w:t>
      </w:r>
    </w:p>
    <w:p w14:paraId="01207061" w14:textId="77777777" w:rsidR="00B01BCA" w:rsidRDefault="006C315C" w:rsidP="00407911">
      <w:pPr>
        <w:pStyle w:val="Akapitzlist"/>
        <w:numPr>
          <w:ilvl w:val="1"/>
          <w:numId w:val="125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niewykonania lub nienależytego wykonania przez Wykonawcę przedmiotu zamówienia,</w:t>
      </w:r>
    </w:p>
    <w:p w14:paraId="2C07595E" w14:textId="438FDD0F" w:rsidR="006C315C" w:rsidRPr="00F25148" w:rsidRDefault="006C315C" w:rsidP="00407911">
      <w:pPr>
        <w:pStyle w:val="Akapitzlist"/>
        <w:numPr>
          <w:ilvl w:val="1"/>
          <w:numId w:val="125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tytułu rękojmi za wady/ gwarancji jakości.</w:t>
      </w:r>
    </w:p>
    <w:p w14:paraId="5523DB4B" w14:textId="2C5ED362" w:rsidR="006C315C" w:rsidRPr="00F25148" w:rsidRDefault="006C315C" w:rsidP="00407911">
      <w:pPr>
        <w:spacing w:line="360" w:lineRule="auto"/>
        <w:jc w:val="both"/>
      </w:pPr>
      <w:r w:rsidRPr="00F25148">
        <w:t xml:space="preserve">Termin obowiązywania gwarancji bankowej nie może być krótszy niż termin zwrotu zabezpieczenia należytego wykonania umowy opisany w </w:t>
      </w:r>
      <w:r w:rsidR="006217F8">
        <w:t>ust.</w:t>
      </w:r>
      <w:r w:rsidRPr="00F25148">
        <w:t xml:space="preserve"> 4 niniejszego rozdziału. </w:t>
      </w:r>
    </w:p>
    <w:p w14:paraId="11667FC0" w14:textId="0E451634" w:rsidR="00DF295F" w:rsidRDefault="006C315C" w:rsidP="00407911">
      <w:pPr>
        <w:pStyle w:val="Akapitzlist"/>
        <w:numPr>
          <w:ilvl w:val="0"/>
          <w:numId w:val="125"/>
        </w:numPr>
        <w:tabs>
          <w:tab w:val="left" w:pos="426"/>
        </w:tabs>
        <w:spacing w:line="360" w:lineRule="auto"/>
        <w:ind w:left="0" w:firstLine="0"/>
        <w:jc w:val="both"/>
      </w:pPr>
      <w:r w:rsidRPr="00F25148">
        <w:t>Przy wnoszeniu zabezpieczenia należytego wykonania umowy w formie poręczenia bankowego lub spółdzielczej kasy oszczędnościowo</w:t>
      </w:r>
      <w:r w:rsidR="006217F8">
        <w:t>-</w:t>
      </w:r>
      <w:r w:rsidRPr="00F25148">
        <w:t xml:space="preserve">kredytowej, niezbędne jest zawarcie umowy pisemnej przez poręczyciela i osoby, na rzecz których poręczenie zostało złożone (tzn. </w:t>
      </w:r>
      <w:r w:rsidRPr="00F25148">
        <w:lastRenderedPageBreak/>
        <w:t>Zamawiającego). Poręczenie dotyczy wypłaty dla Zamawiającego kwoty zabezpieczenia nieodwołalnie i</w:t>
      </w:r>
      <w:r w:rsidR="006217F8">
        <w:t xml:space="preserve"> </w:t>
      </w:r>
      <w:r w:rsidRPr="00F25148">
        <w:t>bezwarunkowo, na pierwsze pisemne żądanie Zamawiającego wypłat</w:t>
      </w:r>
      <w:r w:rsidR="006217F8">
        <w:t>y</w:t>
      </w:r>
      <w:r w:rsidRPr="00F25148">
        <w:t xml:space="preserve"> kwoty zabezpieczenia na zabezpieczenie roszczeń wynikających z:</w:t>
      </w:r>
    </w:p>
    <w:p w14:paraId="73C23916" w14:textId="77777777" w:rsidR="00DF295F" w:rsidRDefault="00DF295F" w:rsidP="00407911">
      <w:pPr>
        <w:pStyle w:val="Akapitzlist"/>
        <w:numPr>
          <w:ilvl w:val="1"/>
          <w:numId w:val="125"/>
        </w:numPr>
        <w:tabs>
          <w:tab w:val="left" w:pos="284"/>
        </w:tabs>
        <w:spacing w:line="360" w:lineRule="auto"/>
        <w:ind w:left="0" w:firstLine="0"/>
        <w:jc w:val="both"/>
      </w:pPr>
      <w:r>
        <w:t>n</w:t>
      </w:r>
      <w:r w:rsidR="006C315C" w:rsidRPr="00F25148">
        <w:t>iewykonania lub nienależytego wykonania przez Wykonawcę przedmiotu zamówienia,</w:t>
      </w:r>
    </w:p>
    <w:p w14:paraId="33CE1187" w14:textId="30F64BAF" w:rsidR="006C315C" w:rsidRPr="00F25148" w:rsidRDefault="006C315C" w:rsidP="00407911">
      <w:pPr>
        <w:pStyle w:val="Akapitzlist"/>
        <w:numPr>
          <w:ilvl w:val="1"/>
          <w:numId w:val="125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z tytułu rękojmi za wady/ gwarancji jakości.</w:t>
      </w:r>
    </w:p>
    <w:p w14:paraId="5E8EA0BF" w14:textId="5DCB147D" w:rsidR="006C315C" w:rsidRPr="00F25148" w:rsidRDefault="006C315C" w:rsidP="00407911">
      <w:pPr>
        <w:spacing w:line="360" w:lineRule="auto"/>
        <w:jc w:val="both"/>
      </w:pPr>
      <w:r w:rsidRPr="00F25148">
        <w:t xml:space="preserve">Termin obowiązywania umowy o poręczenie nie może być krótszy niż termin zwrotu zabezpieczenia należytego wykonania umowy opisany w </w:t>
      </w:r>
      <w:r w:rsidR="006217F8">
        <w:t>ust.</w:t>
      </w:r>
      <w:r w:rsidRPr="00F25148">
        <w:t xml:space="preserve"> 4 niniejszego rozdziału. </w:t>
      </w:r>
    </w:p>
    <w:p w14:paraId="0B3537E0" w14:textId="3C8F7FEF" w:rsidR="006C315C" w:rsidRPr="00F25148" w:rsidRDefault="006C315C" w:rsidP="00407911">
      <w:pPr>
        <w:pStyle w:val="Akapitzlist"/>
        <w:numPr>
          <w:ilvl w:val="0"/>
          <w:numId w:val="125"/>
        </w:numPr>
        <w:tabs>
          <w:tab w:val="left" w:pos="426"/>
        </w:tabs>
        <w:spacing w:line="360" w:lineRule="auto"/>
        <w:ind w:left="0" w:firstLine="0"/>
        <w:jc w:val="both"/>
      </w:pPr>
      <w:r w:rsidRPr="00F25148">
        <w:t>Sposób przekazania zabezpieczenia w formie innej niż pieniądz</w:t>
      </w:r>
      <w:r w:rsidR="00DF295F">
        <w:t xml:space="preserve"> – </w:t>
      </w:r>
      <w:r w:rsidRPr="00F25148">
        <w:t>oryginał dokumentu należy dostarczyć Zamawiającemu nie później niż do dnia zawarcia umowy</w:t>
      </w:r>
    </w:p>
    <w:p w14:paraId="30455C3C" w14:textId="77777777" w:rsidR="009A0CAF" w:rsidRPr="00F25148" w:rsidRDefault="009A0CAF" w:rsidP="00407911">
      <w:pPr>
        <w:spacing w:line="360" w:lineRule="auto"/>
        <w:jc w:val="both"/>
      </w:pPr>
    </w:p>
    <w:p w14:paraId="5EF5B280" w14:textId="77777777" w:rsidR="00817983" w:rsidRPr="00F25148" w:rsidRDefault="00817983" w:rsidP="00407911">
      <w:pPr>
        <w:spacing w:line="360" w:lineRule="auto"/>
        <w:jc w:val="both"/>
      </w:pPr>
    </w:p>
    <w:p w14:paraId="12CDCE71" w14:textId="77777777" w:rsidR="00817983" w:rsidRPr="00F25148" w:rsidRDefault="00817983" w:rsidP="00DF295F">
      <w:pPr>
        <w:spacing w:line="360" w:lineRule="auto"/>
        <w:jc w:val="center"/>
      </w:pPr>
      <w:r w:rsidRPr="00F25148">
        <w:t>§ 1</w:t>
      </w:r>
      <w:r w:rsidR="004E45BF" w:rsidRPr="00F25148">
        <w:t>7</w:t>
      </w:r>
    </w:p>
    <w:p w14:paraId="7C7574C7" w14:textId="682BC8DE" w:rsidR="00817983" w:rsidRDefault="00817983" w:rsidP="00DF295F">
      <w:pPr>
        <w:spacing w:line="360" w:lineRule="auto"/>
        <w:jc w:val="center"/>
      </w:pPr>
      <w:r w:rsidRPr="00F25148">
        <w:t>Zmiana umowy</w:t>
      </w:r>
    </w:p>
    <w:p w14:paraId="294B105A" w14:textId="77777777" w:rsidR="00DF295F" w:rsidRPr="00F25148" w:rsidRDefault="00DF295F" w:rsidP="00DF295F">
      <w:pPr>
        <w:spacing w:line="360" w:lineRule="auto"/>
        <w:jc w:val="center"/>
      </w:pPr>
    </w:p>
    <w:p w14:paraId="6DCE3768" w14:textId="77777777" w:rsidR="00DF295F" w:rsidRDefault="00817983" w:rsidP="00407911">
      <w:pPr>
        <w:pStyle w:val="Akapitzlist"/>
        <w:numPr>
          <w:ilvl w:val="0"/>
          <w:numId w:val="12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Zakazuje się istotnych zmian postanowień zawartej umowy w stosunku do treści oferty, na podstawie której dokonano wyboru Wykonawcy, z zastrzeżeniem okoliczności, które Zamawiający przewidział jako podstawa możliwości dokonania takiej zmiany </w:t>
      </w:r>
      <w:r w:rsidR="00776AE9" w:rsidRPr="00F25148">
        <w:t>w Umowie.</w:t>
      </w:r>
    </w:p>
    <w:p w14:paraId="70E73401" w14:textId="77777777" w:rsidR="00DF295F" w:rsidRDefault="00817983" w:rsidP="00407911">
      <w:pPr>
        <w:pStyle w:val="Akapitzlist"/>
        <w:numPr>
          <w:ilvl w:val="0"/>
          <w:numId w:val="12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Każda zmiana umowy wymaga aneksu w formie pisemnej pod rygorem nieważności.</w:t>
      </w:r>
    </w:p>
    <w:p w14:paraId="0602C751" w14:textId="77777777" w:rsidR="00DF295F" w:rsidRDefault="00817983" w:rsidP="00407911">
      <w:pPr>
        <w:pStyle w:val="Akapitzlist"/>
        <w:numPr>
          <w:ilvl w:val="0"/>
          <w:numId w:val="12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Zamawiający przewiduje możliwość dokonania zmiany zawartej umowy w stosunku do treści oferty, na podstawie której dokonano wyboru </w:t>
      </w:r>
      <w:r w:rsidR="00FC0F08" w:rsidRPr="00F25148">
        <w:t>W</w:t>
      </w:r>
      <w:r w:rsidRPr="00F25148">
        <w:t>ykonawcy.</w:t>
      </w:r>
    </w:p>
    <w:p w14:paraId="30AFF577" w14:textId="761E5DD6" w:rsidR="00817983" w:rsidRPr="00F25148" w:rsidRDefault="00817983" w:rsidP="00407911">
      <w:pPr>
        <w:pStyle w:val="Akapitzlist"/>
        <w:numPr>
          <w:ilvl w:val="0"/>
          <w:numId w:val="12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Zmiany umowy będą mogły być wprowadzane w związku z zaistnieniem okoliczności, których wystąpienia strony nie przewidywały w chwili zawarcia umowy. Okoliczności te nie mogą być wywołane przez którąkolwiek ze Stron w wyniku ich nienależytej staranności, ani nie mogą być przez strony zawinione i muszą potwierdzać, iż:</w:t>
      </w:r>
    </w:p>
    <w:p w14:paraId="69689CA9" w14:textId="1972DACE" w:rsidR="00817983" w:rsidRPr="00F25148" w:rsidRDefault="00817983" w:rsidP="008836A7">
      <w:pPr>
        <w:pStyle w:val="Akapitzlist"/>
        <w:numPr>
          <w:ilvl w:val="0"/>
          <w:numId w:val="130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umowa nie może być wykonana wedle pierwotnej treści, w szczególności z uwagi na grożącą, rażącą stratę jednej bądź obu </w:t>
      </w:r>
      <w:r w:rsidR="00FA5A67" w:rsidRPr="00F25148">
        <w:t>S</w:t>
      </w:r>
      <w:r w:rsidRPr="00F25148">
        <w:t>tronom, lub niemożność osiągnięcia celu umowy, albo też</w:t>
      </w:r>
    </w:p>
    <w:p w14:paraId="6D4EF5B4" w14:textId="77777777" w:rsidR="00817983" w:rsidRPr="00F25148" w:rsidRDefault="00817983" w:rsidP="008836A7">
      <w:pPr>
        <w:pStyle w:val="Akapitzlist"/>
        <w:numPr>
          <w:ilvl w:val="0"/>
          <w:numId w:val="130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wykonanie umowy będzie istotnie utrudnione dla jednej lub obu </w:t>
      </w:r>
      <w:r w:rsidR="00FA5A67" w:rsidRPr="00F25148">
        <w:t>S</w:t>
      </w:r>
      <w:r w:rsidRPr="00F25148">
        <w:t>tron.</w:t>
      </w:r>
    </w:p>
    <w:p w14:paraId="156A6E5C" w14:textId="77777777" w:rsidR="008836A7" w:rsidRDefault="00817983" w:rsidP="00407911">
      <w:pPr>
        <w:pStyle w:val="Akapitzlist"/>
        <w:numPr>
          <w:ilvl w:val="0"/>
          <w:numId w:val="12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Zmiany postanowień umownych nie mogą prowadzić do zmiany charakteru umowy.</w:t>
      </w:r>
    </w:p>
    <w:p w14:paraId="4F679796" w14:textId="22183308" w:rsidR="00817983" w:rsidRPr="00F25148" w:rsidRDefault="00817983" w:rsidP="00407911">
      <w:pPr>
        <w:pStyle w:val="Akapitzlist"/>
        <w:numPr>
          <w:ilvl w:val="0"/>
          <w:numId w:val="12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Zmiana umowy będzie mogła, w szczególności, nastąpić w przypadku wystąpienia jednej z okoliczności wymienionych poniżej, z uwzględnieniem podawanych warunków ich wprowadzenia:</w:t>
      </w:r>
    </w:p>
    <w:p w14:paraId="542F2690" w14:textId="51A4F980" w:rsidR="00817983" w:rsidRPr="00F25148" w:rsidRDefault="00E950FA" w:rsidP="008836A7">
      <w:pPr>
        <w:pStyle w:val="Akapitzlist"/>
        <w:numPr>
          <w:ilvl w:val="0"/>
          <w:numId w:val="131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z</w:t>
      </w:r>
      <w:r w:rsidR="00817983" w:rsidRPr="00F25148">
        <w:t>miana terminu realizacji przedmiotu umowy może być spowodowana przede wszystkim:</w:t>
      </w:r>
    </w:p>
    <w:p w14:paraId="2FE750AF" w14:textId="2DB214B6" w:rsidR="00817983" w:rsidRPr="00F25148" w:rsidRDefault="008836A7" w:rsidP="008836A7">
      <w:pPr>
        <w:tabs>
          <w:tab w:val="left" w:pos="284"/>
        </w:tabs>
        <w:spacing w:line="360" w:lineRule="auto"/>
        <w:jc w:val="both"/>
      </w:pPr>
      <w:r>
        <w:lastRenderedPageBreak/>
        <w:t xml:space="preserve">1). </w:t>
      </w:r>
      <w:r w:rsidR="00817983" w:rsidRPr="00F25148">
        <w:t>warunkami atmosferycznymi lub zaistnieniem siły wyższej, które uniemożliwiły prowadzenie robót budowlanych, przeprowadzanie prób i sprawdzeń, dokonywanie odbiorów</w:t>
      </w:r>
      <w:r>
        <w:t>,</w:t>
      </w:r>
    </w:p>
    <w:p w14:paraId="5C82B7EB" w14:textId="09EA25E8" w:rsidR="00817983" w:rsidRPr="00F25148" w:rsidRDefault="008836A7" w:rsidP="00407911">
      <w:pPr>
        <w:spacing w:line="360" w:lineRule="auto"/>
        <w:jc w:val="both"/>
      </w:pPr>
      <w:r>
        <w:t xml:space="preserve">2). </w:t>
      </w:r>
      <w:r w:rsidR="00817983" w:rsidRPr="00F25148">
        <w:t>zaistnieniem okoliczności leżących po stronie Zamawiającego, w szczególności</w:t>
      </w:r>
      <w:r>
        <w:t xml:space="preserve"> </w:t>
      </w:r>
      <w:r w:rsidR="00817983" w:rsidRPr="00F25148">
        <w:t>wstrzymanie robót decyzją Zamawiającego</w:t>
      </w:r>
      <w:r w:rsidR="00E950FA" w:rsidRPr="00F25148">
        <w:t>,</w:t>
      </w:r>
    </w:p>
    <w:p w14:paraId="4D90E579" w14:textId="15F7C6D8" w:rsidR="00817983" w:rsidRPr="00F25148" w:rsidRDefault="008836A7" w:rsidP="00407911">
      <w:pPr>
        <w:spacing w:line="360" w:lineRule="auto"/>
        <w:jc w:val="both"/>
      </w:pPr>
      <w:r>
        <w:t xml:space="preserve">3). </w:t>
      </w:r>
      <w:r w:rsidR="00817983" w:rsidRPr="00F25148">
        <w:t>następstwem działania organów administracji, w szczególności</w:t>
      </w:r>
      <w:r w:rsidR="00F44A14">
        <w:t xml:space="preserve"> </w:t>
      </w:r>
      <w:r w:rsidR="00817983" w:rsidRPr="00F25148">
        <w:t>niedotrzymanie</w:t>
      </w:r>
      <w:r w:rsidR="00F44A14">
        <w:t>m</w:t>
      </w:r>
      <w:r w:rsidR="00817983" w:rsidRPr="00F25148">
        <w:t xml:space="preserve"> zakreślonych przez prawo terminów wydawania przez organy administracji decyzji, zezwoleń, itp.</w:t>
      </w:r>
      <w:r w:rsidR="00E950FA" w:rsidRPr="00F25148">
        <w:t>,</w:t>
      </w:r>
    </w:p>
    <w:p w14:paraId="5F35758E" w14:textId="14BFD6B5" w:rsidR="00817983" w:rsidRPr="00F25148" w:rsidRDefault="00E950FA" w:rsidP="008836A7">
      <w:pPr>
        <w:pStyle w:val="Akapitzlist"/>
        <w:numPr>
          <w:ilvl w:val="0"/>
          <w:numId w:val="131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z</w:t>
      </w:r>
      <w:r w:rsidR="00817983" w:rsidRPr="00F25148">
        <w:t>miana sposobu spełnienia świadczenia może być spowodowana przede wszystkim zmianą technologiczn</w:t>
      </w:r>
      <w:r w:rsidR="00ED3906" w:rsidRPr="00F25148">
        <w:t>ą</w:t>
      </w:r>
      <w:r w:rsidR="00817983" w:rsidRPr="00F25148">
        <w:t>, wynikającą w szczególności z</w:t>
      </w:r>
      <w:r w:rsidR="008836A7">
        <w:t xml:space="preserve"> </w:t>
      </w:r>
      <w:r w:rsidR="00817983" w:rsidRPr="00F25148">
        <w:t>koniecznoś</w:t>
      </w:r>
      <w:r w:rsidR="00ED3906" w:rsidRPr="00F25148">
        <w:t>ci</w:t>
      </w:r>
      <w:r w:rsidR="00817983" w:rsidRPr="00F25148">
        <w:t xml:space="preserve"> wykonania świadczenia umownego przy zastosowaniu innych rozwiązań technicznych lub materiałowych ze względu na zmiany obowiązującego prawa</w:t>
      </w:r>
      <w:r w:rsidR="00F44A14">
        <w:t>,</w:t>
      </w:r>
    </w:p>
    <w:p w14:paraId="20EBB5FC" w14:textId="76966073" w:rsidR="00817983" w:rsidRPr="00F25148" w:rsidRDefault="008836A7" w:rsidP="008836A7">
      <w:pPr>
        <w:pStyle w:val="Akapitzlist"/>
        <w:numPr>
          <w:ilvl w:val="0"/>
          <w:numId w:val="131"/>
        </w:numPr>
        <w:tabs>
          <w:tab w:val="left" w:pos="284"/>
        </w:tabs>
        <w:spacing w:line="360" w:lineRule="auto"/>
        <w:ind w:left="0" w:firstLine="0"/>
        <w:jc w:val="both"/>
      </w:pPr>
      <w:r>
        <w:t>z</w:t>
      </w:r>
      <w:r w:rsidR="00817983" w:rsidRPr="00F25148">
        <w:t xml:space="preserve">miany osobowe </w:t>
      </w:r>
      <w:r>
        <w:t>–</w:t>
      </w:r>
      <w:r w:rsidR="00817983" w:rsidRPr="00F25148">
        <w:t xml:space="preserve"> zmiana osób, przy pomocy których Wykonawca realizuje przedmiot umowy, na inne legitymujące się co najmniej równoważnymi uprawnieniami i kwalifikacjami, o których mowa w ustawie Prawo budowlane lub innych ustawach, a także SIWZ, będzie wymagała – jako zmiana nieistotna – tylko akceptacji Zamawiającego</w:t>
      </w:r>
      <w:r w:rsidR="00F44A14">
        <w:t>,</w:t>
      </w:r>
    </w:p>
    <w:p w14:paraId="63DE82EB" w14:textId="29E58A6C" w:rsidR="00817983" w:rsidRPr="00F25148" w:rsidRDefault="008836A7" w:rsidP="00407911">
      <w:pPr>
        <w:pStyle w:val="Akapitzlist"/>
        <w:numPr>
          <w:ilvl w:val="0"/>
          <w:numId w:val="131"/>
        </w:numPr>
        <w:tabs>
          <w:tab w:val="left" w:pos="284"/>
        </w:tabs>
        <w:spacing w:line="360" w:lineRule="auto"/>
        <w:ind w:left="0" w:firstLine="0"/>
        <w:jc w:val="both"/>
      </w:pPr>
      <w:r>
        <w:t>i</w:t>
      </w:r>
      <w:r w:rsidR="00817983" w:rsidRPr="00F25148">
        <w:t>nne zmiany</w:t>
      </w:r>
      <w:r>
        <w:t xml:space="preserve"> – </w:t>
      </w:r>
      <w:r w:rsidR="00817983" w:rsidRPr="00F25148">
        <w:t xml:space="preserve">zmiana obowiązującej stawki VAT </w:t>
      </w:r>
      <w:r>
        <w:t>–</w:t>
      </w:r>
      <w:r w:rsidR="00817983" w:rsidRPr="00F25148">
        <w:t xml:space="preserve"> jeśli zmiana stawki VAT będzie powodować zwiększenie kosztów wykonania umowy po stronie Wykonawcy, Zamawiający dopuszcza możliwość zwiększenia wynagrodzenia o kwotę równą różnicy w kwocie podatku zapłaconego przez </w:t>
      </w:r>
      <w:r w:rsidR="00BB6C76" w:rsidRPr="00F25148">
        <w:t>W</w:t>
      </w:r>
      <w:r w:rsidR="00817983" w:rsidRPr="00F25148">
        <w:t>ykonawcę.</w:t>
      </w:r>
    </w:p>
    <w:p w14:paraId="6A5154A6" w14:textId="3095C10A" w:rsidR="003B05B2" w:rsidRPr="00F25148" w:rsidRDefault="00817983" w:rsidP="008836A7">
      <w:pPr>
        <w:pStyle w:val="Akapitzlist"/>
        <w:numPr>
          <w:ilvl w:val="0"/>
          <w:numId w:val="129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Wszystkie powyższe postanowienia wskazują katalog możliwych zmian, na które Zamawiający może wyrazić zgodę. Nie stanowią one jednak zobowiązania do wyrażenia takiej zgody.</w:t>
      </w:r>
    </w:p>
    <w:p w14:paraId="4D2957FE" w14:textId="77777777" w:rsidR="00A97940" w:rsidRPr="00F25148" w:rsidRDefault="00A97940" w:rsidP="00407911">
      <w:pPr>
        <w:spacing w:line="360" w:lineRule="auto"/>
        <w:jc w:val="both"/>
      </w:pPr>
    </w:p>
    <w:p w14:paraId="4621967F" w14:textId="77777777" w:rsidR="00817983" w:rsidRPr="00F25148" w:rsidRDefault="00817983" w:rsidP="00C72ED8">
      <w:pPr>
        <w:spacing w:line="360" w:lineRule="auto"/>
        <w:jc w:val="center"/>
      </w:pPr>
      <w:r w:rsidRPr="00F25148">
        <w:t>§ 1</w:t>
      </w:r>
      <w:r w:rsidR="004E45BF" w:rsidRPr="00F25148">
        <w:t>8</w:t>
      </w:r>
    </w:p>
    <w:p w14:paraId="11975D35" w14:textId="77777777" w:rsidR="00817983" w:rsidRDefault="00817983" w:rsidP="00C72ED8">
      <w:pPr>
        <w:spacing w:line="360" w:lineRule="auto"/>
        <w:jc w:val="center"/>
      </w:pPr>
      <w:r w:rsidRPr="00F25148">
        <w:t>Odstąpienie od umowy</w:t>
      </w:r>
    </w:p>
    <w:p w14:paraId="307A199B" w14:textId="77777777" w:rsidR="00F44A14" w:rsidRPr="00F25148" w:rsidRDefault="00F44A14" w:rsidP="00C72ED8">
      <w:pPr>
        <w:spacing w:line="360" w:lineRule="auto"/>
        <w:jc w:val="center"/>
      </w:pPr>
    </w:p>
    <w:p w14:paraId="76DF7046" w14:textId="0ADB77D4" w:rsidR="00817983" w:rsidRPr="00F25148" w:rsidRDefault="00817983" w:rsidP="00C72ED8">
      <w:pPr>
        <w:pStyle w:val="Akapitzlist"/>
        <w:numPr>
          <w:ilvl w:val="0"/>
          <w:numId w:val="132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Zamawiającemu przysługuje prawo odstąpienia od umowy:</w:t>
      </w:r>
    </w:p>
    <w:p w14:paraId="62B9D817" w14:textId="77777777" w:rsidR="00C72ED8" w:rsidRDefault="00817983" w:rsidP="00407911">
      <w:pPr>
        <w:pStyle w:val="Akapitzlist"/>
        <w:numPr>
          <w:ilvl w:val="0"/>
          <w:numId w:val="133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okolicznościach,</w:t>
      </w:r>
    </w:p>
    <w:p w14:paraId="7FBB869B" w14:textId="77777777" w:rsidR="00C72ED8" w:rsidRDefault="00817983" w:rsidP="00407911">
      <w:pPr>
        <w:pStyle w:val="Akapitzlist"/>
        <w:numPr>
          <w:ilvl w:val="0"/>
          <w:numId w:val="133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gdy zostanie wydany nakaz zajęcia majątku Wykonawcy,</w:t>
      </w:r>
    </w:p>
    <w:p w14:paraId="5DFAE7C9" w14:textId="77777777" w:rsidR="00C72ED8" w:rsidRDefault="00817983" w:rsidP="00407911">
      <w:pPr>
        <w:pStyle w:val="Akapitzlist"/>
        <w:numPr>
          <w:ilvl w:val="0"/>
          <w:numId w:val="133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gdy Wykonawca nie rozpoczął robót bez uzasadnionych przyczyn </w:t>
      </w:r>
      <w:r w:rsidR="00B51E71" w:rsidRPr="00F25148">
        <w:t>lub</w:t>
      </w:r>
      <w:r w:rsidRPr="00F25148">
        <w:t xml:space="preserve"> nie kontynuuje ich pomimo wezwania Zamawiającego złożonego na piśmie,</w:t>
      </w:r>
    </w:p>
    <w:p w14:paraId="678E9BC7" w14:textId="77777777" w:rsidR="00C72ED8" w:rsidRDefault="00817983" w:rsidP="00407911">
      <w:pPr>
        <w:pStyle w:val="Akapitzlist"/>
        <w:numPr>
          <w:ilvl w:val="0"/>
          <w:numId w:val="133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lastRenderedPageBreak/>
        <w:t>gdy Wykonawca popełnia istotne błędy</w:t>
      </w:r>
      <w:r w:rsidR="00B51E71" w:rsidRPr="00F25148">
        <w:t xml:space="preserve"> w trakcie robót</w:t>
      </w:r>
      <w:r w:rsidRPr="00F25148">
        <w:t>,</w:t>
      </w:r>
    </w:p>
    <w:p w14:paraId="0AF25378" w14:textId="77777777" w:rsidR="00C72ED8" w:rsidRDefault="00817983" w:rsidP="00407911">
      <w:pPr>
        <w:pStyle w:val="Akapitzlist"/>
        <w:numPr>
          <w:ilvl w:val="0"/>
          <w:numId w:val="133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jeżeli Wykonawca wykonuje swoje obowiązki w sposób niezgodny z umową, bez zachowania wymaganej staranności</w:t>
      </w:r>
      <w:r w:rsidR="00776AE9" w:rsidRPr="00F25148">
        <w:t xml:space="preserve"> po uprzednim wezwaniu Wykonawcy do zmiany sposobu wykonywania umowy,</w:t>
      </w:r>
    </w:p>
    <w:p w14:paraId="330184F6" w14:textId="7FE8397C" w:rsidR="00817983" w:rsidRPr="00F25148" w:rsidRDefault="00817983" w:rsidP="00407911">
      <w:pPr>
        <w:pStyle w:val="Akapitzlist"/>
        <w:numPr>
          <w:ilvl w:val="0"/>
          <w:numId w:val="133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w przypadku likwidacji </w:t>
      </w:r>
      <w:r w:rsidR="00B51E71" w:rsidRPr="00F25148">
        <w:t xml:space="preserve">lub upadłości </w:t>
      </w:r>
      <w:r w:rsidRPr="00F25148">
        <w:t>Wykonawcy.</w:t>
      </w:r>
    </w:p>
    <w:p w14:paraId="3203586C" w14:textId="77777777" w:rsidR="00C72ED8" w:rsidRDefault="00817983" w:rsidP="00407911">
      <w:pPr>
        <w:pStyle w:val="Akapitzlist"/>
        <w:numPr>
          <w:ilvl w:val="0"/>
          <w:numId w:val="132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Wykonawcy przysługuje prawo odstąpienia od umowy w szczególności, jeżeli</w:t>
      </w:r>
      <w:r w:rsidR="00C72ED8">
        <w:t xml:space="preserve"> </w:t>
      </w:r>
      <w:r w:rsidRPr="00F25148">
        <w:t>Zamawiający odmawia bez uzasadnionej przyczyny odbioru robót lub odmawia podpisania protokołu odbioru</w:t>
      </w:r>
      <w:r w:rsidR="00E950FA" w:rsidRPr="00F25148">
        <w:t xml:space="preserve"> końcowego</w:t>
      </w:r>
      <w:r w:rsidR="00C72ED8">
        <w:t>.</w:t>
      </w:r>
    </w:p>
    <w:p w14:paraId="6D02934A" w14:textId="77777777" w:rsidR="00C72ED8" w:rsidRDefault="00817983" w:rsidP="00407911">
      <w:pPr>
        <w:pStyle w:val="Akapitzlist"/>
        <w:numPr>
          <w:ilvl w:val="0"/>
          <w:numId w:val="132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Odstąpienie od umowy powinno nastąpić w formie pisemnej pod rygorem nieważności </w:t>
      </w:r>
      <w:r w:rsidR="00F96A82" w:rsidRPr="00F25148">
        <w:t xml:space="preserve">takiego </w:t>
      </w:r>
      <w:r w:rsidRPr="00F25148">
        <w:t>oświadczenia i powinno zawierać uzasadnienie.</w:t>
      </w:r>
    </w:p>
    <w:p w14:paraId="07DF12F7" w14:textId="456FCC6F" w:rsidR="00817983" w:rsidRPr="00F25148" w:rsidRDefault="00817983" w:rsidP="00407911">
      <w:pPr>
        <w:pStyle w:val="Akapitzlist"/>
        <w:numPr>
          <w:ilvl w:val="0"/>
          <w:numId w:val="132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W przypadku odstąpienia od umowy Wykonawcę oraz Zamawiającego obowiązują następujące obowiązki szczegółowe:</w:t>
      </w:r>
    </w:p>
    <w:p w14:paraId="11B33352" w14:textId="77777777" w:rsidR="002F6982" w:rsidRDefault="00817983" w:rsidP="002F6982">
      <w:pPr>
        <w:pStyle w:val="Akapitzlist"/>
        <w:numPr>
          <w:ilvl w:val="0"/>
          <w:numId w:val="135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w terminie 7 dni od daty odstąpienia od umowy Wykonawca przy udziale Zamawiającego sporządzi szczegółowy protokół inwentaryzacji robót w toku wg stanu na dzień odstąpienia,</w:t>
      </w:r>
    </w:p>
    <w:p w14:paraId="7D859D6B" w14:textId="6706E326" w:rsidR="002F6982" w:rsidRDefault="00817983" w:rsidP="00407911">
      <w:pPr>
        <w:pStyle w:val="Akapitzlist"/>
        <w:numPr>
          <w:ilvl w:val="0"/>
          <w:numId w:val="135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 xml:space="preserve">Wykonawca zabezpieczy przerwane roboty </w:t>
      </w:r>
      <w:r w:rsidR="00F44A14">
        <w:t>w</w:t>
      </w:r>
      <w:r w:rsidRPr="00F25148">
        <w:t xml:space="preserve"> zakresie obustronnie uzgodnionym na koszt tej strony, która odstąpiła od umowy,</w:t>
      </w:r>
    </w:p>
    <w:p w14:paraId="5686ADB0" w14:textId="77777777" w:rsidR="002F6982" w:rsidRDefault="00817983" w:rsidP="00407911">
      <w:pPr>
        <w:pStyle w:val="Akapitzlist"/>
        <w:numPr>
          <w:ilvl w:val="0"/>
          <w:numId w:val="135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Wykonawca zgłosi do dokonania przez Zamawiającego odbioru robót przerwanych oraz robót zabezpieczających, jeżeli odstąpienie od umowy nastąpiło z przyczyn, za które Wykonawca nie odpowiada,</w:t>
      </w:r>
    </w:p>
    <w:p w14:paraId="7BE479ED" w14:textId="77777777" w:rsidR="002F6982" w:rsidRDefault="00817983" w:rsidP="00407911">
      <w:pPr>
        <w:pStyle w:val="Akapitzlist"/>
        <w:numPr>
          <w:ilvl w:val="0"/>
          <w:numId w:val="135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Wykonawca niezwłocznie, a najpóźniej w terminie 14 dni usunie z terenu budowy urządzenia zaplecza przez niego dostarczone lub wzniesione,</w:t>
      </w:r>
    </w:p>
    <w:p w14:paraId="68040717" w14:textId="51351146" w:rsidR="00817983" w:rsidRPr="00F25148" w:rsidRDefault="00817983" w:rsidP="00407911">
      <w:pPr>
        <w:pStyle w:val="Akapitzlist"/>
        <w:numPr>
          <w:ilvl w:val="0"/>
          <w:numId w:val="135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Zamawiający w razie odstąpienia od umowy z przyczyn, za które on odpowiada,</w:t>
      </w:r>
      <w:r w:rsidR="00E950FA" w:rsidRPr="00F25148">
        <w:t xml:space="preserve"> </w:t>
      </w:r>
      <w:r w:rsidRPr="00F25148">
        <w:t>obowiązany jest wobec Wykonawcy do:</w:t>
      </w:r>
    </w:p>
    <w:p w14:paraId="7D90DFA8" w14:textId="5D454BB8" w:rsidR="00817983" w:rsidRPr="00F25148" w:rsidRDefault="002F6982" w:rsidP="00407911">
      <w:pPr>
        <w:spacing w:line="360" w:lineRule="auto"/>
        <w:jc w:val="both"/>
      </w:pPr>
      <w:r>
        <w:t xml:space="preserve">- </w:t>
      </w:r>
      <w:r w:rsidR="00817983" w:rsidRPr="00F25148">
        <w:t>dokonania odbioru robót przerwanych oraz do zapłaty wynagrodzenia za roboty, które zostały</w:t>
      </w:r>
      <w:r>
        <w:t xml:space="preserve"> </w:t>
      </w:r>
      <w:r w:rsidR="00817983" w:rsidRPr="00F25148">
        <w:t>wykonane prawidłowo do dnia odstąpienia,</w:t>
      </w:r>
    </w:p>
    <w:p w14:paraId="433CAEE0" w14:textId="51350F4A" w:rsidR="00291554" w:rsidRPr="00F25148" w:rsidRDefault="002F6982" w:rsidP="00407911">
      <w:pPr>
        <w:spacing w:line="360" w:lineRule="auto"/>
        <w:jc w:val="both"/>
      </w:pPr>
      <w:r>
        <w:t xml:space="preserve">- </w:t>
      </w:r>
      <w:r w:rsidR="00817983" w:rsidRPr="00F25148">
        <w:t>przejęcia od Wykonawcy pod swój dozór terenu budowy.</w:t>
      </w:r>
    </w:p>
    <w:p w14:paraId="1E2C99A8" w14:textId="77777777" w:rsidR="00291554" w:rsidRPr="00F25148" w:rsidRDefault="00291554" w:rsidP="00407911">
      <w:pPr>
        <w:spacing w:line="360" w:lineRule="auto"/>
        <w:jc w:val="both"/>
      </w:pPr>
    </w:p>
    <w:p w14:paraId="1D9454F4" w14:textId="1DDC0EB3" w:rsidR="00817983" w:rsidRPr="00F25148" w:rsidRDefault="00817983" w:rsidP="002F6982">
      <w:pPr>
        <w:spacing w:line="360" w:lineRule="auto"/>
        <w:jc w:val="center"/>
      </w:pPr>
      <w:r w:rsidRPr="00F25148">
        <w:t xml:space="preserve">§ </w:t>
      </w:r>
      <w:r w:rsidR="00BE5BC4" w:rsidRPr="00F25148">
        <w:t>19</w:t>
      </w:r>
    </w:p>
    <w:p w14:paraId="5E8BD9B9" w14:textId="77777777" w:rsidR="00817983" w:rsidRDefault="00817983" w:rsidP="002F6982">
      <w:pPr>
        <w:spacing w:line="360" w:lineRule="auto"/>
        <w:jc w:val="center"/>
      </w:pPr>
      <w:r w:rsidRPr="00F25148">
        <w:t>Prawo</w:t>
      </w:r>
    </w:p>
    <w:p w14:paraId="213C161D" w14:textId="77777777" w:rsidR="002F6982" w:rsidRPr="00F25148" w:rsidRDefault="002F6982" w:rsidP="002F6982">
      <w:pPr>
        <w:spacing w:line="360" w:lineRule="auto"/>
        <w:jc w:val="center"/>
      </w:pPr>
    </w:p>
    <w:p w14:paraId="362C7A2E" w14:textId="77777777" w:rsidR="00817983" w:rsidRPr="00F25148" w:rsidRDefault="00817983" w:rsidP="00407911">
      <w:pPr>
        <w:spacing w:line="360" w:lineRule="auto"/>
        <w:jc w:val="both"/>
      </w:pPr>
      <w:r w:rsidRPr="00F25148">
        <w:t xml:space="preserve">W sprawach nie unormowanych niniejszą umową mają zastosowanie przepisy </w:t>
      </w:r>
      <w:r w:rsidR="001D1040" w:rsidRPr="00F25148">
        <w:t xml:space="preserve">prawa powszechnie obowiązującego, w szczególności </w:t>
      </w:r>
      <w:r w:rsidRPr="00F25148">
        <w:t>Kodeks</w:t>
      </w:r>
      <w:r w:rsidR="001D1040" w:rsidRPr="00F25148">
        <w:t>u</w:t>
      </w:r>
      <w:r w:rsidRPr="00F25148">
        <w:t xml:space="preserve"> cywiln</w:t>
      </w:r>
      <w:r w:rsidR="001D1040" w:rsidRPr="00F25148">
        <w:t>ego</w:t>
      </w:r>
      <w:r w:rsidRPr="00F25148">
        <w:t xml:space="preserve"> i Praw</w:t>
      </w:r>
      <w:r w:rsidR="001D1040" w:rsidRPr="00F25148">
        <w:t>a</w:t>
      </w:r>
      <w:r w:rsidRPr="00F25148">
        <w:t xml:space="preserve"> budowlane</w:t>
      </w:r>
      <w:r w:rsidR="001D1040" w:rsidRPr="00F25148">
        <w:t>go</w:t>
      </w:r>
      <w:r w:rsidRPr="00F25148">
        <w:t>.</w:t>
      </w:r>
    </w:p>
    <w:p w14:paraId="635806BC" w14:textId="77777777" w:rsidR="009A0CAF" w:rsidRPr="00F25148" w:rsidRDefault="009A0CAF" w:rsidP="00407911">
      <w:pPr>
        <w:spacing w:line="360" w:lineRule="auto"/>
        <w:jc w:val="both"/>
      </w:pPr>
    </w:p>
    <w:p w14:paraId="430733D6" w14:textId="77777777" w:rsidR="00817983" w:rsidRPr="00F25148" w:rsidRDefault="00817983" w:rsidP="002F6982">
      <w:pPr>
        <w:spacing w:line="360" w:lineRule="auto"/>
        <w:jc w:val="center"/>
      </w:pPr>
      <w:r w:rsidRPr="00F25148">
        <w:t>§ 2</w:t>
      </w:r>
      <w:r w:rsidR="00BE5BC4" w:rsidRPr="00F25148">
        <w:t>0</w:t>
      </w:r>
    </w:p>
    <w:p w14:paraId="065C74E8" w14:textId="77777777" w:rsidR="00817983" w:rsidRPr="00F25148" w:rsidRDefault="00817983" w:rsidP="002F6982">
      <w:pPr>
        <w:spacing w:line="360" w:lineRule="auto"/>
        <w:jc w:val="center"/>
      </w:pPr>
      <w:r w:rsidRPr="00F25148">
        <w:lastRenderedPageBreak/>
        <w:t>Spory</w:t>
      </w:r>
    </w:p>
    <w:p w14:paraId="57AE1889" w14:textId="77777777" w:rsidR="002F6982" w:rsidRDefault="002F6982" w:rsidP="00407911">
      <w:pPr>
        <w:spacing w:line="360" w:lineRule="auto"/>
        <w:jc w:val="both"/>
      </w:pPr>
    </w:p>
    <w:p w14:paraId="23FDABCB" w14:textId="19291241" w:rsidR="00817983" w:rsidRPr="00F25148" w:rsidRDefault="00817983" w:rsidP="00407911">
      <w:pPr>
        <w:spacing w:line="360" w:lineRule="auto"/>
        <w:jc w:val="both"/>
      </w:pPr>
      <w:r w:rsidRPr="00F25148">
        <w:t xml:space="preserve">Spory powstałe na tle realizacji niniejszej umowy będzie rozstrzygał sąd </w:t>
      </w:r>
      <w:r w:rsidR="001D1040" w:rsidRPr="00F25148">
        <w:t xml:space="preserve">miejscowo </w:t>
      </w:r>
      <w:r w:rsidRPr="00F25148">
        <w:t>właściwy dla siedziby Zamawiającego.</w:t>
      </w:r>
    </w:p>
    <w:p w14:paraId="55B45779" w14:textId="77777777" w:rsidR="00817983" w:rsidRPr="00F25148" w:rsidRDefault="00817983" w:rsidP="00407911">
      <w:pPr>
        <w:spacing w:line="360" w:lineRule="auto"/>
        <w:jc w:val="both"/>
      </w:pPr>
    </w:p>
    <w:p w14:paraId="028C96CD" w14:textId="77777777" w:rsidR="00817983" w:rsidRPr="00F25148" w:rsidRDefault="00817983" w:rsidP="002F6982">
      <w:pPr>
        <w:spacing w:line="360" w:lineRule="auto"/>
        <w:jc w:val="center"/>
      </w:pPr>
      <w:r w:rsidRPr="00F25148">
        <w:t>§ 2</w:t>
      </w:r>
      <w:r w:rsidR="00BE5BC4" w:rsidRPr="00F25148">
        <w:t>1</w:t>
      </w:r>
    </w:p>
    <w:p w14:paraId="6681E1C7" w14:textId="77777777" w:rsidR="00817983" w:rsidRPr="00F25148" w:rsidRDefault="00817983" w:rsidP="002F6982">
      <w:pPr>
        <w:spacing w:line="360" w:lineRule="auto"/>
        <w:jc w:val="center"/>
      </w:pPr>
      <w:r w:rsidRPr="00F25148">
        <w:t>Ilość egzemplarzy</w:t>
      </w:r>
    </w:p>
    <w:p w14:paraId="33103BF7" w14:textId="77777777" w:rsidR="002F6982" w:rsidRDefault="002F6982" w:rsidP="00407911">
      <w:pPr>
        <w:spacing w:line="360" w:lineRule="auto"/>
        <w:jc w:val="both"/>
      </w:pPr>
    </w:p>
    <w:p w14:paraId="12DFA497" w14:textId="4CF02034" w:rsidR="00817983" w:rsidRPr="00F25148" w:rsidRDefault="00817983" w:rsidP="00407911">
      <w:pPr>
        <w:spacing w:line="360" w:lineRule="auto"/>
        <w:jc w:val="both"/>
      </w:pPr>
      <w:r w:rsidRPr="00F25148">
        <w:t xml:space="preserve">Umowę niniejszą sporządzono w </w:t>
      </w:r>
      <w:r w:rsidR="008B368D" w:rsidRPr="00F25148">
        <w:t>2</w:t>
      </w:r>
      <w:r w:rsidRPr="00F25148">
        <w:t xml:space="preserve"> jednobrzmiących egzemplarzach, </w:t>
      </w:r>
      <w:r w:rsidR="008B368D" w:rsidRPr="00F25148">
        <w:t>1</w:t>
      </w:r>
      <w:r w:rsidRPr="00F25148">
        <w:t xml:space="preserve"> egz. dla Zamawiającego i 1 egz. dla Wykonawcy.</w:t>
      </w:r>
    </w:p>
    <w:p w14:paraId="28B9F78B" w14:textId="77777777" w:rsidR="00443CCD" w:rsidRDefault="00443CCD" w:rsidP="00407911">
      <w:pPr>
        <w:spacing w:line="360" w:lineRule="auto"/>
        <w:jc w:val="both"/>
      </w:pPr>
    </w:p>
    <w:p w14:paraId="78AF2D7D" w14:textId="77777777" w:rsidR="002F6982" w:rsidRPr="00F25148" w:rsidRDefault="002F6982" w:rsidP="00407911">
      <w:pPr>
        <w:spacing w:line="360" w:lineRule="auto"/>
        <w:jc w:val="both"/>
      </w:pPr>
    </w:p>
    <w:p w14:paraId="015A5C4D" w14:textId="76C6ED0B" w:rsidR="0091745D" w:rsidRPr="00F25148" w:rsidRDefault="00817983" w:rsidP="002F6982">
      <w:pPr>
        <w:spacing w:line="360" w:lineRule="auto"/>
        <w:jc w:val="center"/>
      </w:pPr>
      <w:r w:rsidRPr="00F25148">
        <w:t>ZAMAWIAJĄCY:</w:t>
      </w:r>
      <w:r w:rsidR="002F6982">
        <w:tab/>
      </w:r>
      <w:r w:rsidR="002F6982">
        <w:tab/>
      </w:r>
      <w:r w:rsidR="002F6982">
        <w:tab/>
      </w:r>
      <w:r w:rsidR="002F6982">
        <w:tab/>
      </w:r>
      <w:r w:rsidR="002F6982">
        <w:tab/>
      </w:r>
      <w:r w:rsidR="002F6982">
        <w:tab/>
      </w:r>
      <w:r w:rsidR="002F6982">
        <w:tab/>
      </w:r>
      <w:r w:rsidR="0091745D" w:rsidRPr="00F25148">
        <w:t>WYKONAWCA:</w:t>
      </w:r>
    </w:p>
    <w:p w14:paraId="62980F92" w14:textId="60453A8F" w:rsidR="00A97940" w:rsidRPr="00F25148" w:rsidRDefault="00A97940" w:rsidP="00407911">
      <w:pPr>
        <w:spacing w:line="360" w:lineRule="auto"/>
        <w:jc w:val="both"/>
      </w:pPr>
    </w:p>
    <w:p w14:paraId="7E9A3392" w14:textId="77777777" w:rsidR="00A97940" w:rsidRPr="00F25148" w:rsidRDefault="00A97940" w:rsidP="00407911">
      <w:pPr>
        <w:spacing w:line="360" w:lineRule="auto"/>
        <w:jc w:val="both"/>
      </w:pPr>
    </w:p>
    <w:p w14:paraId="7CB95894" w14:textId="77777777" w:rsidR="00817983" w:rsidRPr="00F25148" w:rsidRDefault="00817983" w:rsidP="00407911">
      <w:pPr>
        <w:spacing w:line="360" w:lineRule="auto"/>
        <w:jc w:val="both"/>
      </w:pPr>
      <w:r w:rsidRPr="00F25148">
        <w:t>Wykaz załączników do umowy:</w:t>
      </w:r>
    </w:p>
    <w:p w14:paraId="210BF070" w14:textId="77777777" w:rsidR="002F6982" w:rsidRDefault="00817983" w:rsidP="00407911">
      <w:pPr>
        <w:pStyle w:val="Akapitzlist"/>
        <w:numPr>
          <w:ilvl w:val="0"/>
          <w:numId w:val="136"/>
        </w:numPr>
        <w:tabs>
          <w:tab w:val="left" w:pos="284"/>
        </w:tabs>
        <w:spacing w:line="360" w:lineRule="auto"/>
        <w:ind w:left="0" w:firstLine="0"/>
        <w:jc w:val="both"/>
      </w:pPr>
      <w:r w:rsidRPr="00F25148">
        <w:t>SIWZ wraz ofertą Wykonawcy</w:t>
      </w:r>
      <w:r w:rsidR="002F6982">
        <w:t>,</w:t>
      </w:r>
    </w:p>
    <w:p w14:paraId="3D02A119" w14:textId="77777777" w:rsidR="002F6982" w:rsidRDefault="002F6982" w:rsidP="00407911">
      <w:pPr>
        <w:pStyle w:val="Akapitzlist"/>
        <w:numPr>
          <w:ilvl w:val="0"/>
          <w:numId w:val="136"/>
        </w:numPr>
        <w:tabs>
          <w:tab w:val="left" w:pos="284"/>
        </w:tabs>
        <w:spacing w:line="360" w:lineRule="auto"/>
        <w:ind w:left="0" w:firstLine="0"/>
        <w:jc w:val="both"/>
      </w:pPr>
      <w:r>
        <w:t>u</w:t>
      </w:r>
      <w:r w:rsidR="00817983" w:rsidRPr="00F25148">
        <w:t>bezpieczenie od odpowiedzialności cywilnej</w:t>
      </w:r>
      <w:r>
        <w:t>,</w:t>
      </w:r>
    </w:p>
    <w:p w14:paraId="790AC7C9" w14:textId="4615A618" w:rsidR="008B368D" w:rsidRPr="00F25148" w:rsidRDefault="002F6982" w:rsidP="00407911">
      <w:pPr>
        <w:pStyle w:val="Akapitzlist"/>
        <w:numPr>
          <w:ilvl w:val="0"/>
          <w:numId w:val="136"/>
        </w:numPr>
        <w:tabs>
          <w:tab w:val="left" w:pos="284"/>
        </w:tabs>
        <w:spacing w:line="360" w:lineRule="auto"/>
        <w:ind w:left="0" w:firstLine="0"/>
        <w:jc w:val="both"/>
      </w:pPr>
      <w:r>
        <w:t>z</w:t>
      </w:r>
      <w:r w:rsidR="00413FD9" w:rsidRPr="00F25148">
        <w:t>abezpieczenie należytego wykonania umowy</w:t>
      </w:r>
      <w:r>
        <w:t>.</w:t>
      </w:r>
    </w:p>
    <w:sectPr w:rsidR="008B368D" w:rsidRPr="00F25148" w:rsidSect="006E6504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F0E6" w14:textId="77777777" w:rsidR="006E6504" w:rsidRDefault="006E6504" w:rsidP="00817983">
      <w:r>
        <w:separator/>
      </w:r>
    </w:p>
  </w:endnote>
  <w:endnote w:type="continuationSeparator" w:id="0">
    <w:p w14:paraId="5925CD1D" w14:textId="77777777" w:rsidR="006E6504" w:rsidRDefault="006E6504" w:rsidP="0081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New-Roman">
    <w:charset w:val="00"/>
    <w:family w:val="auto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483158"/>
      <w:docPartObj>
        <w:docPartGallery w:val="Page Numbers (Bottom of Page)"/>
        <w:docPartUnique/>
      </w:docPartObj>
    </w:sdtPr>
    <w:sdtContent>
      <w:p w14:paraId="7CB767E2" w14:textId="77777777" w:rsidR="005866B2" w:rsidRDefault="005866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D6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31956F1" w14:textId="77777777" w:rsidR="005866B2" w:rsidRDefault="005866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E357" w14:textId="77777777" w:rsidR="006E6504" w:rsidRDefault="006E6504" w:rsidP="00817983">
      <w:r>
        <w:separator/>
      </w:r>
    </w:p>
  </w:footnote>
  <w:footnote w:type="continuationSeparator" w:id="0">
    <w:p w14:paraId="64D12A0B" w14:textId="77777777" w:rsidR="006E6504" w:rsidRDefault="006E6504" w:rsidP="00817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77F20E5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1C"/>
    <w:multiLevelType w:val="multilevel"/>
    <w:tmpl w:val="B6F8ED74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25"/>
    <w:multiLevelType w:val="singleLevel"/>
    <w:tmpl w:val="7F545620"/>
    <w:name w:val="WW8Num37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</w:abstractNum>
  <w:abstractNum w:abstractNumId="3" w15:restartNumberingAfterBreak="0">
    <w:nsid w:val="00000026"/>
    <w:multiLevelType w:val="singleLevel"/>
    <w:tmpl w:val="B7967916"/>
    <w:name w:val="WW8Num63222"/>
    <w:lvl w:ilvl="0">
      <w:start w:val="1"/>
      <w:numFmt w:val="decimal"/>
      <w:lvlText w:val="%1."/>
      <w:lvlJc w:val="left"/>
      <w:pPr>
        <w:ind w:left="2520" w:hanging="360"/>
      </w:pPr>
      <w:rPr>
        <w:color w:val="auto"/>
      </w:rPr>
    </w:lvl>
  </w:abstractNum>
  <w:abstractNum w:abstractNumId="4" w15:restartNumberingAfterBreak="0">
    <w:nsid w:val="00000027"/>
    <w:multiLevelType w:val="singleLevel"/>
    <w:tmpl w:val="0415000B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</w:abstractNum>
  <w:abstractNum w:abstractNumId="5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</w:lvl>
  </w:abstractNum>
  <w:abstractNum w:abstractNumId="6" w15:restartNumberingAfterBreak="0">
    <w:nsid w:val="003F12CC"/>
    <w:multiLevelType w:val="hybridMultilevel"/>
    <w:tmpl w:val="1D7EBDD8"/>
    <w:lvl w:ilvl="0" w:tplc="B60216CE">
      <w:start w:val="1"/>
      <w:numFmt w:val="lowerLetter"/>
      <w:lvlText w:val="%1)"/>
      <w:lvlJc w:val="left"/>
      <w:pPr>
        <w:ind w:left="1211" w:hanging="360"/>
      </w:pPr>
      <w:rPr>
        <w:rFonts w:ascii="Cambria" w:hAnsi="Cambr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006E26EC"/>
    <w:multiLevelType w:val="multilevel"/>
    <w:tmpl w:val="FD22CAAA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101377D"/>
    <w:multiLevelType w:val="multilevel"/>
    <w:tmpl w:val="BAF8445C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Symbol"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1E90484"/>
    <w:multiLevelType w:val="hybridMultilevel"/>
    <w:tmpl w:val="B568E566"/>
    <w:lvl w:ilvl="0" w:tplc="040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0" w15:restartNumberingAfterBreak="0">
    <w:nsid w:val="04334550"/>
    <w:multiLevelType w:val="multilevel"/>
    <w:tmpl w:val="32A660E6"/>
    <w:lvl w:ilvl="0">
      <w:start w:val="1"/>
      <w:numFmt w:val="decimal"/>
      <w:lvlText w:val="%1."/>
      <w:lvlJc w:val="left"/>
      <w:pPr>
        <w:ind w:left="402" w:hanging="300"/>
      </w:pPr>
      <w:rPr>
        <w:rFonts w:ascii="Times New Roman" w:eastAsia="Times New Roman" w:hAnsi="Times New Roman" w:cs="Times New Roman" w:hint="default"/>
        <w:b w:val="0"/>
        <w:bCs/>
        <w:spacing w:val="-4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b w:val="0"/>
        <w:color w:val="auto"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395" w:hanging="711"/>
      </w:pPr>
      <w:rPr>
        <w:rFonts w:ascii="Times New Roman" w:eastAsia="Times New Roman" w:hAnsi="Times New Roman" w:cs="Times New Roman" w:hint="default"/>
        <w:b w:val="0"/>
        <w:spacing w:val="-16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190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2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43" w:hanging="360"/>
      </w:pPr>
      <w:rPr>
        <w:rFonts w:hint="default"/>
      </w:rPr>
    </w:lvl>
  </w:abstractNum>
  <w:abstractNum w:abstractNumId="11" w15:restartNumberingAfterBreak="0">
    <w:nsid w:val="04555778"/>
    <w:multiLevelType w:val="hybridMultilevel"/>
    <w:tmpl w:val="D02EFD20"/>
    <w:lvl w:ilvl="0" w:tplc="99AE4036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85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05914CBE"/>
    <w:multiLevelType w:val="hybridMultilevel"/>
    <w:tmpl w:val="CAA6E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67476C"/>
    <w:multiLevelType w:val="hybridMultilevel"/>
    <w:tmpl w:val="835E438A"/>
    <w:lvl w:ilvl="0" w:tplc="5D9CC2A4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08E20503"/>
    <w:multiLevelType w:val="hybridMultilevel"/>
    <w:tmpl w:val="A962A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896BF7"/>
    <w:multiLevelType w:val="hybridMultilevel"/>
    <w:tmpl w:val="AA7AB05A"/>
    <w:lvl w:ilvl="0" w:tplc="F55A4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416F20"/>
    <w:multiLevelType w:val="hybridMultilevel"/>
    <w:tmpl w:val="EB2C8A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864C4A"/>
    <w:multiLevelType w:val="hybridMultilevel"/>
    <w:tmpl w:val="465ED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2F232B"/>
    <w:multiLevelType w:val="hybridMultilevel"/>
    <w:tmpl w:val="A2F2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8628C6"/>
    <w:multiLevelType w:val="hybridMultilevel"/>
    <w:tmpl w:val="ED34A5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5F66D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943AFD"/>
    <w:multiLevelType w:val="hybridMultilevel"/>
    <w:tmpl w:val="F51001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2038A3"/>
    <w:multiLevelType w:val="hybridMultilevel"/>
    <w:tmpl w:val="42B8EC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CF6277"/>
    <w:multiLevelType w:val="hybridMultilevel"/>
    <w:tmpl w:val="6650A94A"/>
    <w:lvl w:ilvl="0" w:tplc="2472AA1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3DA4F78">
      <w:start w:val="1"/>
      <w:numFmt w:val="lowerLetter"/>
      <w:lvlText w:val="%2."/>
      <w:lvlJc w:val="left"/>
      <w:pPr>
        <w:ind w:left="1156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0DE82DF3"/>
    <w:multiLevelType w:val="hybridMultilevel"/>
    <w:tmpl w:val="14F67B64"/>
    <w:lvl w:ilvl="0" w:tplc="D32CF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4B78C9"/>
    <w:multiLevelType w:val="hybridMultilevel"/>
    <w:tmpl w:val="0D024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AB3F32"/>
    <w:multiLevelType w:val="hybridMultilevel"/>
    <w:tmpl w:val="42B80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511C00"/>
    <w:multiLevelType w:val="hybridMultilevel"/>
    <w:tmpl w:val="04C68C12"/>
    <w:lvl w:ilvl="0" w:tplc="9500C1AA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EE6D79E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14954CB"/>
    <w:multiLevelType w:val="hybridMultilevel"/>
    <w:tmpl w:val="775218BC"/>
    <w:lvl w:ilvl="0" w:tplc="040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 w15:restartNumberingAfterBreak="0">
    <w:nsid w:val="11761785"/>
    <w:multiLevelType w:val="hybridMultilevel"/>
    <w:tmpl w:val="875C3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580D66"/>
    <w:multiLevelType w:val="hybridMultilevel"/>
    <w:tmpl w:val="5A5CCF0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16CE086B"/>
    <w:multiLevelType w:val="hybridMultilevel"/>
    <w:tmpl w:val="524A6C16"/>
    <w:name w:val="WW8Num933"/>
    <w:lvl w:ilvl="0" w:tplc="C3788BF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mbria" w:hAnsi="Cambria" w:cs="Times New Roman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5525A"/>
    <w:multiLevelType w:val="hybridMultilevel"/>
    <w:tmpl w:val="123AB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B42614"/>
    <w:multiLevelType w:val="hybridMultilevel"/>
    <w:tmpl w:val="5E8227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B77B7E"/>
    <w:multiLevelType w:val="hybridMultilevel"/>
    <w:tmpl w:val="FDAC78D6"/>
    <w:name w:val="WW8Num48242"/>
    <w:lvl w:ilvl="0" w:tplc="000000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1BCE685C"/>
    <w:multiLevelType w:val="hybridMultilevel"/>
    <w:tmpl w:val="80E44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F960CC"/>
    <w:multiLevelType w:val="hybridMultilevel"/>
    <w:tmpl w:val="602C0DA8"/>
    <w:name w:val="WW8Num3324222232"/>
    <w:lvl w:ilvl="0" w:tplc="0616D93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1B147F"/>
    <w:multiLevelType w:val="hybridMultilevel"/>
    <w:tmpl w:val="5D34F622"/>
    <w:lvl w:ilvl="0" w:tplc="9ECC9E88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11">
      <w:start w:val="1"/>
      <w:numFmt w:val="decimal"/>
      <w:lvlText w:val="%7)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7" w15:restartNumberingAfterBreak="0">
    <w:nsid w:val="204B27E5"/>
    <w:multiLevelType w:val="hybridMultilevel"/>
    <w:tmpl w:val="65D887E4"/>
    <w:lvl w:ilvl="0" w:tplc="1444F0CC">
      <w:start w:val="1"/>
      <w:numFmt w:val="lowerLetter"/>
      <w:lvlText w:val="%1)"/>
      <w:lvlJc w:val="left"/>
      <w:pPr>
        <w:ind w:left="928" w:hanging="360"/>
      </w:pPr>
      <w:rPr>
        <w:rFonts w:ascii="Cambria" w:hAnsi="Cambri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1444F0CC">
      <w:start w:val="1"/>
      <w:numFmt w:val="lowerLetter"/>
      <w:lvlText w:val="%4)"/>
      <w:lvlJc w:val="left"/>
      <w:pPr>
        <w:ind w:left="3306" w:hanging="360"/>
      </w:pPr>
      <w:rPr>
        <w:rFonts w:ascii="Cambria" w:hAnsi="Cambria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20C61402"/>
    <w:multiLevelType w:val="hybridMultilevel"/>
    <w:tmpl w:val="FDE4B5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9869A9"/>
    <w:multiLevelType w:val="hybridMultilevel"/>
    <w:tmpl w:val="C0D0A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C50D58"/>
    <w:multiLevelType w:val="hybridMultilevel"/>
    <w:tmpl w:val="279E437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B3DA4F78">
      <w:start w:val="1"/>
      <w:numFmt w:val="lowerLetter"/>
      <w:lvlText w:val="%2.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697DA7"/>
    <w:multiLevelType w:val="hybridMultilevel"/>
    <w:tmpl w:val="9EEEB7B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249D5880"/>
    <w:multiLevelType w:val="hybridMultilevel"/>
    <w:tmpl w:val="5EE055CE"/>
    <w:lvl w:ilvl="0" w:tplc="DEA0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AC4082"/>
    <w:multiLevelType w:val="hybridMultilevel"/>
    <w:tmpl w:val="604A6A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89743C"/>
    <w:multiLevelType w:val="hybridMultilevel"/>
    <w:tmpl w:val="C8EE0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F93504"/>
    <w:multiLevelType w:val="hybridMultilevel"/>
    <w:tmpl w:val="194E4BD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8335BD2"/>
    <w:multiLevelType w:val="hybridMultilevel"/>
    <w:tmpl w:val="B9741552"/>
    <w:name w:val="WW8Num152232"/>
    <w:lvl w:ilvl="0" w:tplc="0616D93E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47" w15:restartNumberingAfterBreak="0">
    <w:nsid w:val="2B535C9A"/>
    <w:multiLevelType w:val="hybridMultilevel"/>
    <w:tmpl w:val="9112DA7A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8" w15:restartNumberingAfterBreak="0">
    <w:nsid w:val="2B830583"/>
    <w:multiLevelType w:val="hybridMultilevel"/>
    <w:tmpl w:val="E3E08438"/>
    <w:lvl w:ilvl="0" w:tplc="C77EBF14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9" w15:restartNumberingAfterBreak="0">
    <w:nsid w:val="30573291"/>
    <w:multiLevelType w:val="hybridMultilevel"/>
    <w:tmpl w:val="573AC0D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0" w15:restartNumberingAfterBreak="0">
    <w:nsid w:val="30CA6951"/>
    <w:multiLevelType w:val="hybridMultilevel"/>
    <w:tmpl w:val="2A3EE264"/>
    <w:lvl w:ilvl="0" w:tplc="41E083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3A32F0"/>
    <w:multiLevelType w:val="hybridMultilevel"/>
    <w:tmpl w:val="5F06E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F76044"/>
    <w:multiLevelType w:val="hybridMultilevel"/>
    <w:tmpl w:val="AB904C3A"/>
    <w:lvl w:ilvl="0" w:tplc="FD10FFD0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6137D6"/>
    <w:multiLevelType w:val="multilevel"/>
    <w:tmpl w:val="76D0AC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5460CF0"/>
    <w:multiLevelType w:val="hybridMultilevel"/>
    <w:tmpl w:val="8BE0A0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5C39E3"/>
    <w:multiLevelType w:val="hybridMultilevel"/>
    <w:tmpl w:val="15E8AD92"/>
    <w:name w:val="WW8Num322"/>
    <w:lvl w:ilvl="0" w:tplc="9B768532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E266BD"/>
    <w:multiLevelType w:val="hybridMultilevel"/>
    <w:tmpl w:val="CECAD7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F0690D"/>
    <w:multiLevelType w:val="hybridMultilevel"/>
    <w:tmpl w:val="DBD8A958"/>
    <w:lvl w:ilvl="0" w:tplc="9B76853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CC62DB"/>
    <w:multiLevelType w:val="hybridMultilevel"/>
    <w:tmpl w:val="8AFEAD1A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9" w15:restartNumberingAfterBreak="0">
    <w:nsid w:val="37E33109"/>
    <w:multiLevelType w:val="hybridMultilevel"/>
    <w:tmpl w:val="E34C9328"/>
    <w:lvl w:ilvl="0" w:tplc="F9C45A8E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D20C72"/>
    <w:multiLevelType w:val="hybridMultilevel"/>
    <w:tmpl w:val="36B2B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97465E9"/>
    <w:multiLevelType w:val="hybridMultilevel"/>
    <w:tmpl w:val="05DC3964"/>
    <w:name w:val="WW8Num44332"/>
    <w:lvl w:ilvl="0" w:tplc="D32CF7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39F944E8"/>
    <w:multiLevelType w:val="multilevel"/>
    <w:tmpl w:val="0804F1BC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OpenSymbol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3" w15:restartNumberingAfterBreak="0">
    <w:nsid w:val="3AB90F18"/>
    <w:multiLevelType w:val="hybridMultilevel"/>
    <w:tmpl w:val="6AB2A9F4"/>
    <w:lvl w:ilvl="0" w:tplc="4F5A8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F515CD"/>
    <w:multiLevelType w:val="hybridMultilevel"/>
    <w:tmpl w:val="8CE6DE6A"/>
    <w:name w:val="WW8Num482"/>
    <w:lvl w:ilvl="0" w:tplc="46F47C4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F360BA0">
      <w:start w:val="1"/>
      <w:numFmt w:val="decimal"/>
      <w:lvlText w:val="%2."/>
      <w:lvlJc w:val="left"/>
      <w:pPr>
        <w:ind w:left="1440" w:hanging="360"/>
      </w:pPr>
      <w:rPr>
        <w:rFonts w:ascii="Cambria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195B67"/>
    <w:multiLevelType w:val="hybridMultilevel"/>
    <w:tmpl w:val="9982A268"/>
    <w:lvl w:ilvl="0" w:tplc="98022432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66" w15:restartNumberingAfterBreak="0">
    <w:nsid w:val="3C390B4B"/>
    <w:multiLevelType w:val="hybridMultilevel"/>
    <w:tmpl w:val="421CC0D6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 w15:restartNumberingAfterBreak="0">
    <w:nsid w:val="402344D4"/>
    <w:multiLevelType w:val="hybridMultilevel"/>
    <w:tmpl w:val="2C2865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81627E"/>
    <w:multiLevelType w:val="hybridMultilevel"/>
    <w:tmpl w:val="231434AE"/>
    <w:lvl w:ilvl="0" w:tplc="DEA0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843D97"/>
    <w:multiLevelType w:val="hybridMultilevel"/>
    <w:tmpl w:val="1FDC7EAE"/>
    <w:name w:val="WW8Num312"/>
    <w:lvl w:ilvl="0" w:tplc="7198365A">
      <w:start w:val="1"/>
      <w:numFmt w:val="lowerLetter"/>
      <w:lvlText w:val="%1)"/>
      <w:lvlJc w:val="left"/>
      <w:pPr>
        <w:tabs>
          <w:tab w:val="num" w:pos="-708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0" w15:restartNumberingAfterBreak="0">
    <w:nsid w:val="41F04733"/>
    <w:multiLevelType w:val="hybridMultilevel"/>
    <w:tmpl w:val="6DA25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067BD2"/>
    <w:multiLevelType w:val="hybridMultilevel"/>
    <w:tmpl w:val="DBA001A0"/>
    <w:name w:val="WW8Num93"/>
    <w:lvl w:ilvl="0" w:tplc="A1D8449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mbria" w:hAnsi="Cambria" w:cs="Times New Roman" w:hint="default"/>
        <w:b w:val="0"/>
        <w:strike w:val="0"/>
        <w:sz w:val="22"/>
        <w:u w:val="none"/>
      </w:rPr>
    </w:lvl>
    <w:lvl w:ilvl="1" w:tplc="CFDA8CFA">
      <w:start w:val="1"/>
      <w:numFmt w:val="decimal"/>
      <w:lvlText w:val="%2."/>
      <w:lvlJc w:val="left"/>
      <w:pPr>
        <w:ind w:left="1125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432D477A"/>
    <w:multiLevelType w:val="hybridMultilevel"/>
    <w:tmpl w:val="94425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960267"/>
    <w:multiLevelType w:val="hybridMultilevel"/>
    <w:tmpl w:val="DBC22C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470315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44AC31E9"/>
    <w:multiLevelType w:val="multilevel"/>
    <w:tmpl w:val="8E90CE0A"/>
    <w:name w:val="WW8Num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</w:abstractNum>
  <w:abstractNum w:abstractNumId="76" w15:restartNumberingAfterBreak="0">
    <w:nsid w:val="45B61E85"/>
    <w:multiLevelType w:val="hybridMultilevel"/>
    <w:tmpl w:val="F44A5E76"/>
    <w:lvl w:ilvl="0" w:tplc="040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668" w:hanging="360"/>
      </w:pPr>
    </w:lvl>
    <w:lvl w:ilvl="2" w:tplc="0415001B" w:tentative="1">
      <w:start w:val="1"/>
      <w:numFmt w:val="lowerRoman"/>
      <w:lvlText w:val="%3."/>
      <w:lvlJc w:val="right"/>
      <w:pPr>
        <w:ind w:left="3388" w:hanging="180"/>
      </w:pPr>
    </w:lvl>
    <w:lvl w:ilvl="3" w:tplc="0415000F" w:tentative="1">
      <w:start w:val="1"/>
      <w:numFmt w:val="decimal"/>
      <w:lvlText w:val="%4."/>
      <w:lvlJc w:val="left"/>
      <w:pPr>
        <w:ind w:left="4108" w:hanging="360"/>
      </w:pPr>
    </w:lvl>
    <w:lvl w:ilvl="4" w:tplc="04150019" w:tentative="1">
      <w:start w:val="1"/>
      <w:numFmt w:val="lowerLetter"/>
      <w:lvlText w:val="%5."/>
      <w:lvlJc w:val="left"/>
      <w:pPr>
        <w:ind w:left="4828" w:hanging="360"/>
      </w:pPr>
    </w:lvl>
    <w:lvl w:ilvl="5" w:tplc="0415001B" w:tentative="1">
      <w:start w:val="1"/>
      <w:numFmt w:val="lowerRoman"/>
      <w:lvlText w:val="%6."/>
      <w:lvlJc w:val="right"/>
      <w:pPr>
        <w:ind w:left="5548" w:hanging="180"/>
      </w:pPr>
    </w:lvl>
    <w:lvl w:ilvl="6" w:tplc="0415000F" w:tentative="1">
      <w:start w:val="1"/>
      <w:numFmt w:val="decimal"/>
      <w:lvlText w:val="%7."/>
      <w:lvlJc w:val="left"/>
      <w:pPr>
        <w:ind w:left="6268" w:hanging="360"/>
      </w:pPr>
    </w:lvl>
    <w:lvl w:ilvl="7" w:tplc="04150019" w:tentative="1">
      <w:start w:val="1"/>
      <w:numFmt w:val="lowerLetter"/>
      <w:lvlText w:val="%8."/>
      <w:lvlJc w:val="left"/>
      <w:pPr>
        <w:ind w:left="6988" w:hanging="360"/>
      </w:pPr>
    </w:lvl>
    <w:lvl w:ilvl="8" w:tplc="0415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77" w15:restartNumberingAfterBreak="0">
    <w:nsid w:val="45D83FE6"/>
    <w:multiLevelType w:val="hybridMultilevel"/>
    <w:tmpl w:val="5C803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B66B1E"/>
    <w:multiLevelType w:val="hybridMultilevel"/>
    <w:tmpl w:val="50E6042C"/>
    <w:lvl w:ilvl="0" w:tplc="FB3CCF6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9" w15:restartNumberingAfterBreak="0">
    <w:nsid w:val="475A0F74"/>
    <w:multiLevelType w:val="hybridMultilevel"/>
    <w:tmpl w:val="FD10DAA6"/>
    <w:lvl w:ilvl="0" w:tplc="CD46A236">
      <w:start w:val="1"/>
      <w:numFmt w:val="decimal"/>
      <w:lvlText w:val="%1."/>
      <w:lvlJc w:val="left"/>
      <w:pPr>
        <w:ind w:left="396" w:hanging="284"/>
        <w:jc w:val="right"/>
      </w:pPr>
      <w:rPr>
        <w:rFonts w:hint="default"/>
        <w:spacing w:val="-17"/>
        <w:w w:val="99"/>
      </w:rPr>
    </w:lvl>
    <w:lvl w:ilvl="1" w:tplc="B7A8541C">
      <w:start w:val="1"/>
      <w:numFmt w:val="lowerLetter"/>
      <w:lvlText w:val="%2)"/>
      <w:lvlJc w:val="left"/>
      <w:pPr>
        <w:ind w:left="396" w:hanging="14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2" w:tplc="61E85CA2">
      <w:numFmt w:val="bullet"/>
      <w:lvlText w:val="•"/>
      <w:lvlJc w:val="left"/>
      <w:pPr>
        <w:ind w:left="2224" w:hanging="140"/>
      </w:pPr>
      <w:rPr>
        <w:rFonts w:hint="default"/>
      </w:rPr>
    </w:lvl>
    <w:lvl w:ilvl="3" w:tplc="31CE02CC">
      <w:numFmt w:val="bullet"/>
      <w:lvlText w:val="•"/>
      <w:lvlJc w:val="left"/>
      <w:pPr>
        <w:ind w:left="3137" w:hanging="140"/>
      </w:pPr>
      <w:rPr>
        <w:rFonts w:hint="default"/>
      </w:rPr>
    </w:lvl>
    <w:lvl w:ilvl="4" w:tplc="AFA6E71C">
      <w:numFmt w:val="bullet"/>
      <w:lvlText w:val="•"/>
      <w:lvlJc w:val="left"/>
      <w:pPr>
        <w:ind w:left="4049" w:hanging="140"/>
      </w:pPr>
      <w:rPr>
        <w:rFonts w:hint="default"/>
      </w:rPr>
    </w:lvl>
    <w:lvl w:ilvl="5" w:tplc="B02C16D4">
      <w:numFmt w:val="bullet"/>
      <w:lvlText w:val="•"/>
      <w:lvlJc w:val="left"/>
      <w:pPr>
        <w:ind w:left="4962" w:hanging="140"/>
      </w:pPr>
      <w:rPr>
        <w:rFonts w:hint="default"/>
      </w:rPr>
    </w:lvl>
    <w:lvl w:ilvl="6" w:tplc="36FCEF1E">
      <w:numFmt w:val="bullet"/>
      <w:lvlText w:val="•"/>
      <w:lvlJc w:val="left"/>
      <w:pPr>
        <w:ind w:left="5874" w:hanging="140"/>
      </w:pPr>
      <w:rPr>
        <w:rFonts w:hint="default"/>
      </w:rPr>
    </w:lvl>
    <w:lvl w:ilvl="7" w:tplc="03C29FA6">
      <w:numFmt w:val="bullet"/>
      <w:lvlText w:val="•"/>
      <w:lvlJc w:val="left"/>
      <w:pPr>
        <w:ind w:left="6786" w:hanging="140"/>
      </w:pPr>
      <w:rPr>
        <w:rFonts w:hint="default"/>
      </w:rPr>
    </w:lvl>
    <w:lvl w:ilvl="8" w:tplc="50AC5C8C">
      <w:numFmt w:val="bullet"/>
      <w:lvlText w:val="•"/>
      <w:lvlJc w:val="left"/>
      <w:pPr>
        <w:ind w:left="7699" w:hanging="140"/>
      </w:pPr>
      <w:rPr>
        <w:rFonts w:hint="default"/>
      </w:rPr>
    </w:lvl>
  </w:abstractNum>
  <w:abstractNum w:abstractNumId="80" w15:restartNumberingAfterBreak="0">
    <w:nsid w:val="477D46FE"/>
    <w:multiLevelType w:val="hybridMultilevel"/>
    <w:tmpl w:val="47AAB3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584A02"/>
    <w:multiLevelType w:val="hybridMultilevel"/>
    <w:tmpl w:val="DD4E8CD6"/>
    <w:lvl w:ilvl="0" w:tplc="5D9CC2A4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644A85"/>
    <w:multiLevelType w:val="multilevel"/>
    <w:tmpl w:val="A72E1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3" w15:restartNumberingAfterBreak="0">
    <w:nsid w:val="4CD82CC6"/>
    <w:multiLevelType w:val="hybridMultilevel"/>
    <w:tmpl w:val="B24CB7F4"/>
    <w:lvl w:ilvl="0" w:tplc="531CE3F4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824B36"/>
    <w:multiLevelType w:val="hybridMultilevel"/>
    <w:tmpl w:val="3E56EF12"/>
    <w:name w:val="WW8Num48242222"/>
    <w:lvl w:ilvl="0" w:tplc="875401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5" w15:restartNumberingAfterBreak="0">
    <w:nsid w:val="4EB540ED"/>
    <w:multiLevelType w:val="hybridMultilevel"/>
    <w:tmpl w:val="138AE966"/>
    <w:lvl w:ilvl="0" w:tplc="99AE4036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6" w15:restartNumberingAfterBreak="0">
    <w:nsid w:val="514875E5"/>
    <w:multiLevelType w:val="multilevel"/>
    <w:tmpl w:val="D716F9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87" w15:restartNumberingAfterBreak="0">
    <w:nsid w:val="519160E1"/>
    <w:multiLevelType w:val="hybridMultilevel"/>
    <w:tmpl w:val="F2E287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1A6595"/>
    <w:multiLevelType w:val="hybridMultilevel"/>
    <w:tmpl w:val="B0A898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B07B5E"/>
    <w:multiLevelType w:val="hybridMultilevel"/>
    <w:tmpl w:val="3CD425B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B3DA4F78">
      <w:start w:val="1"/>
      <w:numFmt w:val="lowerLetter"/>
      <w:lvlText w:val="%2.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AA5C8B"/>
    <w:multiLevelType w:val="hybridMultilevel"/>
    <w:tmpl w:val="FD74E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51F56F1"/>
    <w:multiLevelType w:val="hybridMultilevel"/>
    <w:tmpl w:val="6FAED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181112"/>
    <w:multiLevelType w:val="multilevel"/>
    <w:tmpl w:val="AB2083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56DF776E"/>
    <w:multiLevelType w:val="hybridMultilevel"/>
    <w:tmpl w:val="1FE4EFB6"/>
    <w:lvl w:ilvl="0" w:tplc="AA82D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E753E7"/>
    <w:multiLevelType w:val="hybridMultilevel"/>
    <w:tmpl w:val="DAD6F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E75B17"/>
    <w:multiLevelType w:val="hybridMultilevel"/>
    <w:tmpl w:val="A72257BC"/>
    <w:lvl w:ilvl="0" w:tplc="F55A4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D111B2E"/>
    <w:multiLevelType w:val="hybridMultilevel"/>
    <w:tmpl w:val="E3967D4C"/>
    <w:lvl w:ilvl="0" w:tplc="37EA6A44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D5F4562"/>
    <w:multiLevelType w:val="hybridMultilevel"/>
    <w:tmpl w:val="7D8CC7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E5531D"/>
    <w:multiLevelType w:val="hybridMultilevel"/>
    <w:tmpl w:val="93CA3E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121892"/>
    <w:multiLevelType w:val="hybridMultilevel"/>
    <w:tmpl w:val="F6282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E8E3732"/>
    <w:multiLevelType w:val="hybridMultilevel"/>
    <w:tmpl w:val="DA3EFF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B624C1"/>
    <w:multiLevelType w:val="hybridMultilevel"/>
    <w:tmpl w:val="D3B42136"/>
    <w:lvl w:ilvl="0" w:tplc="E396865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</w:rPr>
    </w:lvl>
    <w:lvl w:ilvl="1" w:tplc="63484434">
      <w:start w:val="1"/>
      <w:numFmt w:val="decimal"/>
      <w:lvlText w:val="%2."/>
      <w:lvlJc w:val="left"/>
      <w:pPr>
        <w:ind w:left="1125" w:hanging="360"/>
      </w:pPr>
      <w:rPr>
        <w:rFonts w:ascii="Cambria" w:hAnsi="Cambria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2" w15:restartNumberingAfterBreak="0">
    <w:nsid w:val="5F173587"/>
    <w:multiLevelType w:val="hybridMultilevel"/>
    <w:tmpl w:val="74BE0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2B40CF"/>
    <w:multiLevelType w:val="hybridMultilevel"/>
    <w:tmpl w:val="149298A0"/>
    <w:name w:val="WW8Num4824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5FA870E9"/>
    <w:multiLevelType w:val="hybridMultilevel"/>
    <w:tmpl w:val="CA140628"/>
    <w:lvl w:ilvl="0" w:tplc="371EC186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C01189"/>
    <w:multiLevelType w:val="hybridMultilevel"/>
    <w:tmpl w:val="93104F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BE2F95"/>
    <w:multiLevelType w:val="hybridMultilevel"/>
    <w:tmpl w:val="C4EC1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5028DC"/>
    <w:multiLevelType w:val="hybridMultilevel"/>
    <w:tmpl w:val="94BECB8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8" w15:restartNumberingAfterBreak="0">
    <w:nsid w:val="657A4910"/>
    <w:multiLevelType w:val="hybridMultilevel"/>
    <w:tmpl w:val="661E2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C803DC"/>
    <w:multiLevelType w:val="hybridMultilevel"/>
    <w:tmpl w:val="6928A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64542A0"/>
    <w:multiLevelType w:val="hybridMultilevel"/>
    <w:tmpl w:val="02F02892"/>
    <w:lvl w:ilvl="0" w:tplc="84985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6703251A"/>
    <w:multiLevelType w:val="hybridMultilevel"/>
    <w:tmpl w:val="323C7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7B73729"/>
    <w:multiLevelType w:val="hybridMultilevel"/>
    <w:tmpl w:val="DCCAC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81544EB"/>
    <w:multiLevelType w:val="hybridMultilevel"/>
    <w:tmpl w:val="73367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84A3321"/>
    <w:multiLevelType w:val="hybridMultilevel"/>
    <w:tmpl w:val="28FE02E0"/>
    <w:name w:val="WW8Num444"/>
    <w:lvl w:ilvl="0" w:tplc="F594B302">
      <w:start w:val="6"/>
      <w:numFmt w:val="decimal"/>
      <w:lvlText w:val="%1."/>
      <w:lvlJc w:val="left"/>
      <w:pPr>
        <w:ind w:left="360" w:hanging="360"/>
      </w:pPr>
      <w:rPr>
        <w:rFonts w:ascii="Cambria" w:hAnsi="Cambria" w:cs="OpenSymbol"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8B004FC"/>
    <w:multiLevelType w:val="hybridMultilevel"/>
    <w:tmpl w:val="B59E1B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690E0124"/>
    <w:multiLevelType w:val="hybridMultilevel"/>
    <w:tmpl w:val="BEB82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AC30393"/>
    <w:multiLevelType w:val="hybridMultilevel"/>
    <w:tmpl w:val="9DA66368"/>
    <w:lvl w:ilvl="0" w:tplc="BE9623DA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B3644B7"/>
    <w:multiLevelType w:val="hybridMultilevel"/>
    <w:tmpl w:val="C1BAAF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CB53ADD"/>
    <w:multiLevelType w:val="hybridMultilevel"/>
    <w:tmpl w:val="CA829440"/>
    <w:lvl w:ilvl="0" w:tplc="D9844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EA7F98"/>
    <w:multiLevelType w:val="multilevel"/>
    <w:tmpl w:val="80384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21" w15:restartNumberingAfterBreak="0">
    <w:nsid w:val="6DEB2CCB"/>
    <w:multiLevelType w:val="hybridMultilevel"/>
    <w:tmpl w:val="42EA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0455BF5"/>
    <w:multiLevelType w:val="hybridMultilevel"/>
    <w:tmpl w:val="09AED674"/>
    <w:lvl w:ilvl="0" w:tplc="040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11">
      <w:start w:val="1"/>
      <w:numFmt w:val="decimal"/>
      <w:lvlText w:val="%7)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3" w15:restartNumberingAfterBreak="0">
    <w:nsid w:val="733754F6"/>
    <w:multiLevelType w:val="hybridMultilevel"/>
    <w:tmpl w:val="FCACDB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640749"/>
    <w:multiLevelType w:val="hybridMultilevel"/>
    <w:tmpl w:val="3372F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50E68CE"/>
    <w:multiLevelType w:val="hybridMultilevel"/>
    <w:tmpl w:val="7B888E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53C5C6A"/>
    <w:multiLevelType w:val="hybridMultilevel"/>
    <w:tmpl w:val="416C4AE0"/>
    <w:name w:val="WW8Num33242222322222"/>
    <w:lvl w:ilvl="0" w:tplc="0000002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7443F70"/>
    <w:multiLevelType w:val="hybridMultilevel"/>
    <w:tmpl w:val="C20A9098"/>
    <w:lvl w:ilvl="0" w:tplc="C77EBF14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8" w15:restartNumberingAfterBreak="0">
    <w:nsid w:val="78B745A7"/>
    <w:multiLevelType w:val="hybridMultilevel"/>
    <w:tmpl w:val="CE923A9C"/>
    <w:lvl w:ilvl="0" w:tplc="E550DBCE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A2D619A"/>
    <w:multiLevelType w:val="hybridMultilevel"/>
    <w:tmpl w:val="1F9CF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AAB36E9"/>
    <w:multiLevelType w:val="hybridMultilevel"/>
    <w:tmpl w:val="3D507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AE44523"/>
    <w:multiLevelType w:val="hybridMultilevel"/>
    <w:tmpl w:val="3A3EEFE4"/>
    <w:lvl w:ilvl="0" w:tplc="5D9CC2A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2" w15:restartNumberingAfterBreak="0">
    <w:nsid w:val="7E5F5533"/>
    <w:multiLevelType w:val="hybridMultilevel"/>
    <w:tmpl w:val="D0F833E6"/>
    <w:lvl w:ilvl="0" w:tplc="3C4802E8">
      <w:start w:val="1"/>
      <w:numFmt w:val="lowerLetter"/>
      <w:lvlText w:val="%1)"/>
      <w:lvlJc w:val="left"/>
      <w:pPr>
        <w:ind w:left="1211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3" w15:restartNumberingAfterBreak="0">
    <w:nsid w:val="7EA60753"/>
    <w:multiLevelType w:val="multilevel"/>
    <w:tmpl w:val="588A35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7FE83E39"/>
    <w:multiLevelType w:val="hybridMultilevel"/>
    <w:tmpl w:val="FBF8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FF23796"/>
    <w:multiLevelType w:val="hybridMultilevel"/>
    <w:tmpl w:val="05CA7E7A"/>
    <w:name w:val="WW8Num4823"/>
    <w:lvl w:ilvl="0" w:tplc="6FEAED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407047">
    <w:abstractNumId w:val="2"/>
  </w:num>
  <w:num w:numId="2" w16cid:durableId="1268540337">
    <w:abstractNumId w:val="0"/>
  </w:num>
  <w:num w:numId="3" w16cid:durableId="2037151560">
    <w:abstractNumId w:val="1"/>
  </w:num>
  <w:num w:numId="4" w16cid:durableId="875655033">
    <w:abstractNumId w:val="3"/>
  </w:num>
  <w:num w:numId="5" w16cid:durableId="590309331">
    <w:abstractNumId w:val="5"/>
  </w:num>
  <w:num w:numId="6" w16cid:durableId="528950561">
    <w:abstractNumId w:val="78"/>
  </w:num>
  <w:num w:numId="7" w16cid:durableId="1413968302">
    <w:abstractNumId w:val="132"/>
  </w:num>
  <w:num w:numId="8" w16cid:durableId="1550148477">
    <w:abstractNumId w:val="55"/>
  </w:num>
  <w:num w:numId="9" w16cid:durableId="89468214">
    <w:abstractNumId w:val="71"/>
  </w:num>
  <w:num w:numId="10" w16cid:durableId="387606416">
    <w:abstractNumId w:val="46"/>
  </w:num>
  <w:num w:numId="11" w16cid:durableId="414858861">
    <w:abstractNumId w:val="75"/>
  </w:num>
  <w:num w:numId="12" w16cid:durableId="1523546842">
    <w:abstractNumId w:val="62"/>
  </w:num>
  <w:num w:numId="13" w16cid:durableId="1070036996">
    <w:abstractNumId w:val="69"/>
  </w:num>
  <w:num w:numId="14" w16cid:durableId="848060222">
    <w:abstractNumId w:val="64"/>
  </w:num>
  <w:num w:numId="15" w16cid:durableId="1178544304">
    <w:abstractNumId w:val="135"/>
  </w:num>
  <w:num w:numId="16" w16cid:durableId="2001886256">
    <w:abstractNumId w:val="33"/>
  </w:num>
  <w:num w:numId="17" w16cid:durableId="616832287">
    <w:abstractNumId w:val="103"/>
  </w:num>
  <w:num w:numId="18" w16cid:durableId="1614171941">
    <w:abstractNumId w:val="84"/>
  </w:num>
  <w:num w:numId="19" w16cid:durableId="546255636">
    <w:abstractNumId w:val="101"/>
  </w:num>
  <w:num w:numId="20" w16cid:durableId="1612855401">
    <w:abstractNumId w:val="74"/>
  </w:num>
  <w:num w:numId="21" w16cid:durableId="285621538">
    <w:abstractNumId w:val="82"/>
  </w:num>
  <w:num w:numId="22" w16cid:durableId="827130255">
    <w:abstractNumId w:val="45"/>
  </w:num>
  <w:num w:numId="23" w16cid:durableId="1881162894">
    <w:abstractNumId w:val="93"/>
  </w:num>
  <w:num w:numId="24" w16cid:durableId="774981649">
    <w:abstractNumId w:val="30"/>
  </w:num>
  <w:num w:numId="25" w16cid:durableId="1610969548">
    <w:abstractNumId w:val="35"/>
  </w:num>
  <w:num w:numId="26" w16cid:durableId="699550471">
    <w:abstractNumId w:val="81"/>
  </w:num>
  <w:num w:numId="27" w16cid:durableId="1273901394">
    <w:abstractNumId w:val="131"/>
  </w:num>
  <w:num w:numId="28" w16cid:durableId="7603398">
    <w:abstractNumId w:val="13"/>
  </w:num>
  <w:num w:numId="29" w16cid:durableId="837422076">
    <w:abstractNumId w:val="126"/>
  </w:num>
  <w:num w:numId="30" w16cid:durableId="191311085">
    <w:abstractNumId w:val="29"/>
  </w:num>
  <w:num w:numId="31" w16cid:durableId="1819104914">
    <w:abstractNumId w:val="117"/>
  </w:num>
  <w:num w:numId="32" w16cid:durableId="2017147996">
    <w:abstractNumId w:val="61"/>
  </w:num>
  <w:num w:numId="33" w16cid:durableId="178083141">
    <w:abstractNumId w:val="23"/>
  </w:num>
  <w:num w:numId="34" w16cid:durableId="1106146887">
    <w:abstractNumId w:val="58"/>
  </w:num>
  <w:num w:numId="35" w16cid:durableId="2055500751">
    <w:abstractNumId w:val="50"/>
  </w:num>
  <w:num w:numId="36" w16cid:durableId="1832911662">
    <w:abstractNumId w:val="128"/>
  </w:num>
  <w:num w:numId="37" w16cid:durableId="27996583">
    <w:abstractNumId w:val="65"/>
  </w:num>
  <w:num w:numId="38" w16cid:durableId="1474568127">
    <w:abstractNumId w:val="37"/>
  </w:num>
  <w:num w:numId="39" w16cid:durableId="363217522">
    <w:abstractNumId w:val="4"/>
  </w:num>
  <w:num w:numId="40" w16cid:durableId="878737659">
    <w:abstractNumId w:val="57"/>
  </w:num>
  <w:num w:numId="41" w16cid:durableId="636495347">
    <w:abstractNumId w:val="26"/>
  </w:num>
  <w:num w:numId="42" w16cid:durableId="392310145">
    <w:abstractNumId w:val="120"/>
  </w:num>
  <w:num w:numId="43" w16cid:durableId="1809010466">
    <w:abstractNumId w:val="6"/>
  </w:num>
  <w:num w:numId="44" w16cid:durableId="900947771">
    <w:abstractNumId w:val="8"/>
  </w:num>
  <w:num w:numId="45" w16cid:durableId="926697978">
    <w:abstractNumId w:val="96"/>
  </w:num>
  <w:num w:numId="46" w16cid:durableId="742990913">
    <w:abstractNumId w:val="47"/>
  </w:num>
  <w:num w:numId="47" w16cid:durableId="840237791">
    <w:abstractNumId w:val="86"/>
  </w:num>
  <w:num w:numId="48" w16cid:durableId="39862194">
    <w:abstractNumId w:val="52"/>
  </w:num>
  <w:num w:numId="49" w16cid:durableId="684357966">
    <w:abstractNumId w:val="104"/>
  </w:num>
  <w:num w:numId="50" w16cid:durableId="1964531450">
    <w:abstractNumId w:val="83"/>
  </w:num>
  <w:num w:numId="51" w16cid:durableId="163671575">
    <w:abstractNumId w:val="59"/>
  </w:num>
  <w:num w:numId="52" w16cid:durableId="420565776">
    <w:abstractNumId w:val="53"/>
  </w:num>
  <w:num w:numId="53" w16cid:durableId="501824911">
    <w:abstractNumId w:val="127"/>
  </w:num>
  <w:num w:numId="54" w16cid:durableId="506406234">
    <w:abstractNumId w:val="48"/>
  </w:num>
  <w:num w:numId="55" w16cid:durableId="1609921059">
    <w:abstractNumId w:val="36"/>
  </w:num>
  <w:num w:numId="56" w16cid:durableId="163709515">
    <w:abstractNumId w:val="122"/>
  </w:num>
  <w:num w:numId="57" w16cid:durableId="173887719">
    <w:abstractNumId w:val="76"/>
  </w:num>
  <w:num w:numId="58" w16cid:durableId="617764357">
    <w:abstractNumId w:val="9"/>
  </w:num>
  <w:num w:numId="59" w16cid:durableId="328485216">
    <w:abstractNumId w:val="27"/>
  </w:num>
  <w:num w:numId="60" w16cid:durableId="730230377">
    <w:abstractNumId w:val="114"/>
  </w:num>
  <w:num w:numId="61" w16cid:durableId="349644233">
    <w:abstractNumId w:val="121"/>
  </w:num>
  <w:num w:numId="62" w16cid:durableId="1564825551">
    <w:abstractNumId w:val="115"/>
  </w:num>
  <w:num w:numId="63" w16cid:durableId="2117754359">
    <w:abstractNumId w:val="119"/>
  </w:num>
  <w:num w:numId="64" w16cid:durableId="1695034789">
    <w:abstractNumId w:val="22"/>
  </w:num>
  <w:num w:numId="65" w16cid:durableId="1406296815">
    <w:abstractNumId w:val="40"/>
  </w:num>
  <w:num w:numId="66" w16cid:durableId="1263805253">
    <w:abstractNumId w:val="39"/>
  </w:num>
  <w:num w:numId="67" w16cid:durableId="1309093623">
    <w:abstractNumId w:val="89"/>
  </w:num>
  <w:num w:numId="68" w16cid:durableId="683673866">
    <w:abstractNumId w:val="85"/>
  </w:num>
  <w:num w:numId="69" w16cid:durableId="1599555177">
    <w:abstractNumId w:val="10"/>
  </w:num>
  <w:num w:numId="70" w16cid:durableId="538930332">
    <w:abstractNumId w:val="66"/>
  </w:num>
  <w:num w:numId="71" w16cid:durableId="2100249224">
    <w:abstractNumId w:val="112"/>
  </w:num>
  <w:num w:numId="72" w16cid:durableId="948004055">
    <w:abstractNumId w:val="79"/>
  </w:num>
  <w:num w:numId="73" w16cid:durableId="447555355">
    <w:abstractNumId w:val="11"/>
  </w:num>
  <w:num w:numId="74" w16cid:durableId="658004548">
    <w:abstractNumId w:val="24"/>
  </w:num>
  <w:num w:numId="75" w16cid:durableId="236019831">
    <w:abstractNumId w:val="41"/>
  </w:num>
  <w:num w:numId="76" w16cid:durableId="2047026710">
    <w:abstractNumId w:val="118"/>
  </w:num>
  <w:num w:numId="77" w16cid:durableId="860751086">
    <w:abstractNumId w:val="124"/>
  </w:num>
  <w:num w:numId="78" w16cid:durableId="1635015835">
    <w:abstractNumId w:val="60"/>
  </w:num>
  <w:num w:numId="79" w16cid:durableId="2070952094">
    <w:abstractNumId w:val="107"/>
  </w:num>
  <w:num w:numId="80" w16cid:durableId="1157070727">
    <w:abstractNumId w:val="49"/>
  </w:num>
  <w:num w:numId="81" w16cid:durableId="1293824210">
    <w:abstractNumId w:val="25"/>
  </w:num>
  <w:num w:numId="82" w16cid:durableId="1639264193">
    <w:abstractNumId w:val="109"/>
  </w:num>
  <w:num w:numId="83" w16cid:durableId="1695768563">
    <w:abstractNumId w:val="44"/>
  </w:num>
  <w:num w:numId="84" w16cid:durableId="1413619223">
    <w:abstractNumId w:val="134"/>
  </w:num>
  <w:num w:numId="85" w16cid:durableId="1047492737">
    <w:abstractNumId w:val="63"/>
  </w:num>
  <w:num w:numId="86" w16cid:durableId="186916690">
    <w:abstractNumId w:val="91"/>
  </w:num>
  <w:num w:numId="87" w16cid:durableId="699624490">
    <w:abstractNumId w:val="92"/>
  </w:num>
  <w:num w:numId="88" w16cid:durableId="1596942135">
    <w:abstractNumId w:val="7"/>
  </w:num>
  <w:num w:numId="89" w16cid:durableId="1404910135">
    <w:abstractNumId w:val="133"/>
  </w:num>
  <w:num w:numId="90" w16cid:durableId="1013802984">
    <w:abstractNumId w:val="129"/>
  </w:num>
  <w:num w:numId="91" w16cid:durableId="859510812">
    <w:abstractNumId w:val="42"/>
  </w:num>
  <w:num w:numId="92" w16cid:durableId="369494076">
    <w:abstractNumId w:val="68"/>
  </w:num>
  <w:num w:numId="93" w16cid:durableId="1801417927">
    <w:abstractNumId w:val="70"/>
  </w:num>
  <w:num w:numId="94" w16cid:durableId="1261916609">
    <w:abstractNumId w:val="95"/>
  </w:num>
  <w:num w:numId="95" w16cid:durableId="273558394">
    <w:abstractNumId w:val="43"/>
  </w:num>
  <w:num w:numId="96" w16cid:durableId="310184213">
    <w:abstractNumId w:val="16"/>
  </w:num>
  <w:num w:numId="97" w16cid:durableId="190800664">
    <w:abstractNumId w:val="15"/>
  </w:num>
  <w:num w:numId="98" w16cid:durableId="1296788196">
    <w:abstractNumId w:val="12"/>
  </w:num>
  <w:num w:numId="99" w16cid:durableId="681857773">
    <w:abstractNumId w:val="19"/>
  </w:num>
  <w:num w:numId="100" w16cid:durableId="1894533927">
    <w:abstractNumId w:val="31"/>
  </w:num>
  <w:num w:numId="101" w16cid:durableId="572084400">
    <w:abstractNumId w:val="116"/>
  </w:num>
  <w:num w:numId="102" w16cid:durableId="957179735">
    <w:abstractNumId w:val="88"/>
  </w:num>
  <w:num w:numId="103" w16cid:durableId="1911769537">
    <w:abstractNumId w:val="51"/>
  </w:num>
  <w:num w:numId="104" w16cid:durableId="127626940">
    <w:abstractNumId w:val="105"/>
  </w:num>
  <w:num w:numId="105" w16cid:durableId="134838771">
    <w:abstractNumId w:val="17"/>
  </w:num>
  <w:num w:numId="106" w16cid:durableId="1378552053">
    <w:abstractNumId w:val="28"/>
  </w:num>
  <w:num w:numId="107" w16cid:durableId="1049262634">
    <w:abstractNumId w:val="56"/>
  </w:num>
  <w:num w:numId="108" w16cid:durableId="611473738">
    <w:abstractNumId w:val="102"/>
  </w:num>
  <w:num w:numId="109" w16cid:durableId="1060057924">
    <w:abstractNumId w:val="73"/>
  </w:num>
  <w:num w:numId="110" w16cid:durableId="889922289">
    <w:abstractNumId w:val="113"/>
  </w:num>
  <w:num w:numId="111" w16cid:durableId="2133940696">
    <w:abstractNumId w:val="99"/>
  </w:num>
  <w:num w:numId="112" w16cid:durableId="1636909084">
    <w:abstractNumId w:val="77"/>
  </w:num>
  <w:num w:numId="113" w16cid:durableId="2124179742">
    <w:abstractNumId w:val="98"/>
  </w:num>
  <w:num w:numId="114" w16cid:durableId="1692948418">
    <w:abstractNumId w:val="90"/>
  </w:num>
  <w:num w:numId="115" w16cid:durableId="456215463">
    <w:abstractNumId w:val="67"/>
  </w:num>
  <w:num w:numId="116" w16cid:durableId="219480189">
    <w:abstractNumId w:val="100"/>
  </w:num>
  <w:num w:numId="117" w16cid:durableId="1335186759">
    <w:abstractNumId w:val="106"/>
  </w:num>
  <w:num w:numId="118" w16cid:durableId="1175266637">
    <w:abstractNumId w:val="97"/>
  </w:num>
  <w:num w:numId="119" w16cid:durableId="195850542">
    <w:abstractNumId w:val="125"/>
  </w:num>
  <w:num w:numId="120" w16cid:durableId="485050657">
    <w:abstractNumId w:val="108"/>
  </w:num>
  <w:num w:numId="121" w16cid:durableId="998727839">
    <w:abstractNumId w:val="20"/>
  </w:num>
  <w:num w:numId="122" w16cid:durableId="1609893268">
    <w:abstractNumId w:val="130"/>
  </w:num>
  <w:num w:numId="123" w16cid:durableId="48234589">
    <w:abstractNumId w:val="72"/>
  </w:num>
  <w:num w:numId="124" w16cid:durableId="761147906">
    <w:abstractNumId w:val="32"/>
  </w:num>
  <w:num w:numId="125" w16cid:durableId="386609878">
    <w:abstractNumId w:val="111"/>
  </w:num>
  <w:num w:numId="126" w16cid:durableId="2019191960">
    <w:abstractNumId w:val="94"/>
  </w:num>
  <w:num w:numId="127" w16cid:durableId="1877429152">
    <w:abstractNumId w:val="123"/>
  </w:num>
  <w:num w:numId="128" w16cid:durableId="1921678236">
    <w:abstractNumId w:val="80"/>
  </w:num>
  <w:num w:numId="129" w16cid:durableId="1611550186">
    <w:abstractNumId w:val="34"/>
  </w:num>
  <w:num w:numId="130" w16cid:durableId="1950510051">
    <w:abstractNumId w:val="110"/>
  </w:num>
  <w:num w:numId="131" w16cid:durableId="1088772824">
    <w:abstractNumId w:val="54"/>
  </w:num>
  <w:num w:numId="132" w16cid:durableId="1069352948">
    <w:abstractNumId w:val="18"/>
  </w:num>
  <w:num w:numId="133" w16cid:durableId="454299212">
    <w:abstractNumId w:val="21"/>
  </w:num>
  <w:num w:numId="134" w16cid:durableId="1667589029">
    <w:abstractNumId w:val="87"/>
  </w:num>
  <w:num w:numId="135" w16cid:durableId="538663077">
    <w:abstractNumId w:val="38"/>
  </w:num>
  <w:num w:numId="136" w16cid:durableId="59715038">
    <w:abstractNumId w:val="1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983"/>
    <w:rsid w:val="00001873"/>
    <w:rsid w:val="00003B5E"/>
    <w:rsid w:val="000105C1"/>
    <w:rsid w:val="000270FB"/>
    <w:rsid w:val="0003164F"/>
    <w:rsid w:val="0005361B"/>
    <w:rsid w:val="000603E5"/>
    <w:rsid w:val="00073F2C"/>
    <w:rsid w:val="00076806"/>
    <w:rsid w:val="00083DE6"/>
    <w:rsid w:val="00085B46"/>
    <w:rsid w:val="00085C2C"/>
    <w:rsid w:val="00087483"/>
    <w:rsid w:val="00087625"/>
    <w:rsid w:val="00087BC7"/>
    <w:rsid w:val="00095091"/>
    <w:rsid w:val="00097A23"/>
    <w:rsid w:val="000C3115"/>
    <w:rsid w:val="000C6425"/>
    <w:rsid w:val="000D0BFB"/>
    <w:rsid w:val="000F75B2"/>
    <w:rsid w:val="00121314"/>
    <w:rsid w:val="001232DC"/>
    <w:rsid w:val="00127F81"/>
    <w:rsid w:val="00160BFE"/>
    <w:rsid w:val="00163347"/>
    <w:rsid w:val="00165EFE"/>
    <w:rsid w:val="00172FA1"/>
    <w:rsid w:val="00187097"/>
    <w:rsid w:val="001871FE"/>
    <w:rsid w:val="0019192D"/>
    <w:rsid w:val="00196D36"/>
    <w:rsid w:val="001A2C68"/>
    <w:rsid w:val="001A2D92"/>
    <w:rsid w:val="001C7C70"/>
    <w:rsid w:val="001D1040"/>
    <w:rsid w:val="001D6A89"/>
    <w:rsid w:val="001E134B"/>
    <w:rsid w:val="001E2637"/>
    <w:rsid w:val="001E2A30"/>
    <w:rsid w:val="001E5A31"/>
    <w:rsid w:val="001F20AB"/>
    <w:rsid w:val="001F391B"/>
    <w:rsid w:val="002009FB"/>
    <w:rsid w:val="0022779D"/>
    <w:rsid w:val="00235E52"/>
    <w:rsid w:val="0024428C"/>
    <w:rsid w:val="00291554"/>
    <w:rsid w:val="002A4558"/>
    <w:rsid w:val="002A6787"/>
    <w:rsid w:val="002B0081"/>
    <w:rsid w:val="002B2018"/>
    <w:rsid w:val="002B51C3"/>
    <w:rsid w:val="002C34CA"/>
    <w:rsid w:val="002C426A"/>
    <w:rsid w:val="002C6F39"/>
    <w:rsid w:val="002D2DD7"/>
    <w:rsid w:val="002D4F31"/>
    <w:rsid w:val="002F11CE"/>
    <w:rsid w:val="002F6982"/>
    <w:rsid w:val="003010EF"/>
    <w:rsid w:val="003038BE"/>
    <w:rsid w:val="003070C9"/>
    <w:rsid w:val="0031330E"/>
    <w:rsid w:val="00325ED9"/>
    <w:rsid w:val="00336E38"/>
    <w:rsid w:val="00340B57"/>
    <w:rsid w:val="00342547"/>
    <w:rsid w:val="003509C2"/>
    <w:rsid w:val="0036494C"/>
    <w:rsid w:val="003666D3"/>
    <w:rsid w:val="00374DD0"/>
    <w:rsid w:val="00375388"/>
    <w:rsid w:val="0037546E"/>
    <w:rsid w:val="0037597D"/>
    <w:rsid w:val="00376874"/>
    <w:rsid w:val="00392CC6"/>
    <w:rsid w:val="0039348C"/>
    <w:rsid w:val="003947DE"/>
    <w:rsid w:val="003970FB"/>
    <w:rsid w:val="003A0A5E"/>
    <w:rsid w:val="003A1382"/>
    <w:rsid w:val="003A35B2"/>
    <w:rsid w:val="003B05B2"/>
    <w:rsid w:val="003B3EAE"/>
    <w:rsid w:val="003B7F18"/>
    <w:rsid w:val="003C644D"/>
    <w:rsid w:val="003D0879"/>
    <w:rsid w:val="003E1425"/>
    <w:rsid w:val="003E1965"/>
    <w:rsid w:val="003E4AE0"/>
    <w:rsid w:val="003F5B2A"/>
    <w:rsid w:val="004072F2"/>
    <w:rsid w:val="00407300"/>
    <w:rsid w:val="00407911"/>
    <w:rsid w:val="00413FD9"/>
    <w:rsid w:val="00414E75"/>
    <w:rsid w:val="004363F2"/>
    <w:rsid w:val="00443B75"/>
    <w:rsid w:val="00443CCD"/>
    <w:rsid w:val="0046009B"/>
    <w:rsid w:val="0046155F"/>
    <w:rsid w:val="004625DB"/>
    <w:rsid w:val="004718E0"/>
    <w:rsid w:val="00481245"/>
    <w:rsid w:val="004A18EB"/>
    <w:rsid w:val="004A21B6"/>
    <w:rsid w:val="004A2D1E"/>
    <w:rsid w:val="004C0D15"/>
    <w:rsid w:val="004D0E04"/>
    <w:rsid w:val="004D201C"/>
    <w:rsid w:val="004D609B"/>
    <w:rsid w:val="004D6A89"/>
    <w:rsid w:val="004E45BF"/>
    <w:rsid w:val="004F4576"/>
    <w:rsid w:val="004F6D1E"/>
    <w:rsid w:val="00510321"/>
    <w:rsid w:val="00525C82"/>
    <w:rsid w:val="005313F3"/>
    <w:rsid w:val="0056031E"/>
    <w:rsid w:val="005766B6"/>
    <w:rsid w:val="005835DB"/>
    <w:rsid w:val="005866B2"/>
    <w:rsid w:val="0059774B"/>
    <w:rsid w:val="005A2332"/>
    <w:rsid w:val="005A307D"/>
    <w:rsid w:val="005B1B01"/>
    <w:rsid w:val="005F5208"/>
    <w:rsid w:val="005F7BA8"/>
    <w:rsid w:val="00605CAA"/>
    <w:rsid w:val="00607E8C"/>
    <w:rsid w:val="006217F8"/>
    <w:rsid w:val="00624228"/>
    <w:rsid w:val="00625EA8"/>
    <w:rsid w:val="006300C1"/>
    <w:rsid w:val="0063389D"/>
    <w:rsid w:val="00636D2D"/>
    <w:rsid w:val="00647456"/>
    <w:rsid w:val="00660E30"/>
    <w:rsid w:val="00661063"/>
    <w:rsid w:val="006631C8"/>
    <w:rsid w:val="00663C0B"/>
    <w:rsid w:val="0066495E"/>
    <w:rsid w:val="006B09DF"/>
    <w:rsid w:val="006B4A3D"/>
    <w:rsid w:val="006C315C"/>
    <w:rsid w:val="006C40EA"/>
    <w:rsid w:val="006C51F0"/>
    <w:rsid w:val="006C5439"/>
    <w:rsid w:val="006C7F0C"/>
    <w:rsid w:val="006E5704"/>
    <w:rsid w:val="006E6504"/>
    <w:rsid w:val="006F4B84"/>
    <w:rsid w:val="007021B9"/>
    <w:rsid w:val="007149E9"/>
    <w:rsid w:val="007200FF"/>
    <w:rsid w:val="00722805"/>
    <w:rsid w:val="00731776"/>
    <w:rsid w:val="00737A7C"/>
    <w:rsid w:val="00740667"/>
    <w:rsid w:val="0074166C"/>
    <w:rsid w:val="00742CFA"/>
    <w:rsid w:val="00745CC7"/>
    <w:rsid w:val="00752AD2"/>
    <w:rsid w:val="0075306F"/>
    <w:rsid w:val="00760988"/>
    <w:rsid w:val="00776AE9"/>
    <w:rsid w:val="007A2427"/>
    <w:rsid w:val="007B3199"/>
    <w:rsid w:val="007C2393"/>
    <w:rsid w:val="007D505F"/>
    <w:rsid w:val="007E0D65"/>
    <w:rsid w:val="007E2A8C"/>
    <w:rsid w:val="007E5636"/>
    <w:rsid w:val="007F0131"/>
    <w:rsid w:val="007F25A3"/>
    <w:rsid w:val="00802EC3"/>
    <w:rsid w:val="00805CB0"/>
    <w:rsid w:val="00812A36"/>
    <w:rsid w:val="00817983"/>
    <w:rsid w:val="008203DA"/>
    <w:rsid w:val="00822BCA"/>
    <w:rsid w:val="00823850"/>
    <w:rsid w:val="0082725B"/>
    <w:rsid w:val="00827B24"/>
    <w:rsid w:val="00832CCF"/>
    <w:rsid w:val="00834D2F"/>
    <w:rsid w:val="00840EAB"/>
    <w:rsid w:val="008420DA"/>
    <w:rsid w:val="00846852"/>
    <w:rsid w:val="00850770"/>
    <w:rsid w:val="00852EDE"/>
    <w:rsid w:val="00875907"/>
    <w:rsid w:val="008762C0"/>
    <w:rsid w:val="008836A7"/>
    <w:rsid w:val="00883A18"/>
    <w:rsid w:val="008904ED"/>
    <w:rsid w:val="008A0A39"/>
    <w:rsid w:val="008B0C4D"/>
    <w:rsid w:val="008B368D"/>
    <w:rsid w:val="008B425D"/>
    <w:rsid w:val="008D120D"/>
    <w:rsid w:val="008D2B33"/>
    <w:rsid w:val="008E5183"/>
    <w:rsid w:val="008E5B2D"/>
    <w:rsid w:val="008F0005"/>
    <w:rsid w:val="008F0EF9"/>
    <w:rsid w:val="00903B4E"/>
    <w:rsid w:val="00907C80"/>
    <w:rsid w:val="00912163"/>
    <w:rsid w:val="0091745D"/>
    <w:rsid w:val="00957655"/>
    <w:rsid w:val="00977AAC"/>
    <w:rsid w:val="00986190"/>
    <w:rsid w:val="009868C9"/>
    <w:rsid w:val="00992646"/>
    <w:rsid w:val="00993F7E"/>
    <w:rsid w:val="009A0CAF"/>
    <w:rsid w:val="009A6A3F"/>
    <w:rsid w:val="009B2B78"/>
    <w:rsid w:val="009C46E4"/>
    <w:rsid w:val="009C578F"/>
    <w:rsid w:val="009C75F9"/>
    <w:rsid w:val="009D1FAC"/>
    <w:rsid w:val="00A107BC"/>
    <w:rsid w:val="00A11866"/>
    <w:rsid w:val="00A4508C"/>
    <w:rsid w:val="00A46D7D"/>
    <w:rsid w:val="00A76C03"/>
    <w:rsid w:val="00A82D7D"/>
    <w:rsid w:val="00A84A79"/>
    <w:rsid w:val="00A87B20"/>
    <w:rsid w:val="00A92A93"/>
    <w:rsid w:val="00A97940"/>
    <w:rsid w:val="00AA790C"/>
    <w:rsid w:val="00AB62D4"/>
    <w:rsid w:val="00AC2E75"/>
    <w:rsid w:val="00AC6A3A"/>
    <w:rsid w:val="00AD16CC"/>
    <w:rsid w:val="00AD18F6"/>
    <w:rsid w:val="00AD32E1"/>
    <w:rsid w:val="00AD3849"/>
    <w:rsid w:val="00AD7E78"/>
    <w:rsid w:val="00B005ED"/>
    <w:rsid w:val="00B01BCA"/>
    <w:rsid w:val="00B05CAB"/>
    <w:rsid w:val="00B072C0"/>
    <w:rsid w:val="00B20B8A"/>
    <w:rsid w:val="00B23EE1"/>
    <w:rsid w:val="00B27525"/>
    <w:rsid w:val="00B31C5F"/>
    <w:rsid w:val="00B360A3"/>
    <w:rsid w:val="00B51E71"/>
    <w:rsid w:val="00B57EE4"/>
    <w:rsid w:val="00B653A9"/>
    <w:rsid w:val="00B663DA"/>
    <w:rsid w:val="00B720C6"/>
    <w:rsid w:val="00B73288"/>
    <w:rsid w:val="00B75E86"/>
    <w:rsid w:val="00B95B20"/>
    <w:rsid w:val="00BB5ABD"/>
    <w:rsid w:val="00BB6C76"/>
    <w:rsid w:val="00BC0073"/>
    <w:rsid w:val="00BD11D1"/>
    <w:rsid w:val="00BD2BE2"/>
    <w:rsid w:val="00BD7ABF"/>
    <w:rsid w:val="00BE5BC4"/>
    <w:rsid w:val="00BF1BBE"/>
    <w:rsid w:val="00BF211B"/>
    <w:rsid w:val="00BF69F9"/>
    <w:rsid w:val="00C00407"/>
    <w:rsid w:val="00C019D2"/>
    <w:rsid w:val="00C0366C"/>
    <w:rsid w:val="00C06E1B"/>
    <w:rsid w:val="00C1648A"/>
    <w:rsid w:val="00C168AF"/>
    <w:rsid w:val="00C26C20"/>
    <w:rsid w:val="00C27BE6"/>
    <w:rsid w:val="00C4741D"/>
    <w:rsid w:val="00C54D03"/>
    <w:rsid w:val="00C574D3"/>
    <w:rsid w:val="00C72ED8"/>
    <w:rsid w:val="00C8025F"/>
    <w:rsid w:val="00C82913"/>
    <w:rsid w:val="00CC439F"/>
    <w:rsid w:val="00CC667E"/>
    <w:rsid w:val="00CE1BEB"/>
    <w:rsid w:val="00CE7817"/>
    <w:rsid w:val="00D038E3"/>
    <w:rsid w:val="00D20BD7"/>
    <w:rsid w:val="00D20D62"/>
    <w:rsid w:val="00D26F75"/>
    <w:rsid w:val="00D41A44"/>
    <w:rsid w:val="00D47862"/>
    <w:rsid w:val="00D47FB5"/>
    <w:rsid w:val="00D61204"/>
    <w:rsid w:val="00D66E74"/>
    <w:rsid w:val="00D72A83"/>
    <w:rsid w:val="00D91CC3"/>
    <w:rsid w:val="00D92BC0"/>
    <w:rsid w:val="00D94584"/>
    <w:rsid w:val="00DD556F"/>
    <w:rsid w:val="00DE6876"/>
    <w:rsid w:val="00DF22AC"/>
    <w:rsid w:val="00DF295F"/>
    <w:rsid w:val="00DF78FF"/>
    <w:rsid w:val="00E31100"/>
    <w:rsid w:val="00E3262C"/>
    <w:rsid w:val="00E32CCD"/>
    <w:rsid w:val="00E51ED3"/>
    <w:rsid w:val="00E6447A"/>
    <w:rsid w:val="00E64B59"/>
    <w:rsid w:val="00E71327"/>
    <w:rsid w:val="00E74396"/>
    <w:rsid w:val="00E74B55"/>
    <w:rsid w:val="00E82F65"/>
    <w:rsid w:val="00E914AF"/>
    <w:rsid w:val="00E92709"/>
    <w:rsid w:val="00E950FA"/>
    <w:rsid w:val="00EA6A92"/>
    <w:rsid w:val="00EA70A3"/>
    <w:rsid w:val="00EB181B"/>
    <w:rsid w:val="00EB3F5C"/>
    <w:rsid w:val="00EB5F63"/>
    <w:rsid w:val="00ED3906"/>
    <w:rsid w:val="00ED7A8E"/>
    <w:rsid w:val="00EE0168"/>
    <w:rsid w:val="00EE1456"/>
    <w:rsid w:val="00EE534C"/>
    <w:rsid w:val="00EF6C78"/>
    <w:rsid w:val="00EF702D"/>
    <w:rsid w:val="00F13A76"/>
    <w:rsid w:val="00F25148"/>
    <w:rsid w:val="00F35910"/>
    <w:rsid w:val="00F41994"/>
    <w:rsid w:val="00F44A14"/>
    <w:rsid w:val="00F45F43"/>
    <w:rsid w:val="00F66D96"/>
    <w:rsid w:val="00F71EE6"/>
    <w:rsid w:val="00F952D6"/>
    <w:rsid w:val="00F961A3"/>
    <w:rsid w:val="00F96A82"/>
    <w:rsid w:val="00FA5A67"/>
    <w:rsid w:val="00FB65A2"/>
    <w:rsid w:val="00FB7127"/>
    <w:rsid w:val="00FB79F3"/>
    <w:rsid w:val="00FC0F08"/>
    <w:rsid w:val="00FC5033"/>
    <w:rsid w:val="00FC5306"/>
    <w:rsid w:val="00FE1C24"/>
    <w:rsid w:val="00FE7799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F6BD"/>
  <w15:docId w15:val="{A5E95486-8031-42D5-A91A-1F706FBC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98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7983"/>
    <w:pPr>
      <w:spacing w:line="360" w:lineRule="auto"/>
      <w:jc w:val="both"/>
    </w:pPr>
  </w:style>
  <w:style w:type="character" w:customStyle="1" w:styleId="TekstpodstawowyZnak">
    <w:name w:val="Tekst podstawowy Znak"/>
    <w:link w:val="Tekstpodstawowy"/>
    <w:rsid w:val="00817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17983"/>
    <w:pPr>
      <w:overflowPunct w:val="0"/>
      <w:autoSpaceDE w:val="0"/>
      <w:textAlignment w:val="baseline"/>
    </w:pPr>
    <w:rPr>
      <w:b/>
      <w:szCs w:val="20"/>
    </w:rPr>
  </w:style>
  <w:style w:type="paragraph" w:styleId="Tekstprzypisudolnego">
    <w:name w:val="footnote text"/>
    <w:basedOn w:val="Normalny"/>
    <w:link w:val="TekstprzypisudolnegoZnak"/>
    <w:rsid w:val="0081798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179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uiPriority w:val="22"/>
    <w:qFormat/>
    <w:rsid w:val="00817983"/>
    <w:rPr>
      <w:b/>
      <w:bCs/>
    </w:rPr>
  </w:style>
  <w:style w:type="paragraph" w:customStyle="1" w:styleId="WW-Tekstpodstawowy3">
    <w:name w:val="WW-Tekst podstawowy 3"/>
    <w:basedOn w:val="Normalny"/>
    <w:rsid w:val="00817983"/>
    <w:pPr>
      <w:spacing w:line="276" w:lineRule="auto"/>
      <w:ind w:left="357" w:hanging="357"/>
    </w:pPr>
    <w:rPr>
      <w:rFonts w:cs="Calibri"/>
      <w:sz w:val="22"/>
      <w:szCs w:val="20"/>
    </w:rPr>
  </w:style>
  <w:style w:type="paragraph" w:customStyle="1" w:styleId="Normalny1">
    <w:name w:val="Normalny1"/>
    <w:basedOn w:val="Normalny"/>
    <w:rsid w:val="00817983"/>
    <w:pPr>
      <w:widowControl w:val="0"/>
      <w:autoSpaceDE w:val="0"/>
      <w:spacing w:line="276" w:lineRule="auto"/>
      <w:ind w:left="340" w:hanging="340"/>
      <w:jc w:val="both"/>
    </w:pPr>
    <w:rPr>
      <w:rFonts w:ascii="Courier New" w:eastAsia="Courier New" w:hAnsi="Courier New" w:cs="Courier New"/>
      <w:b/>
      <w:bCs/>
      <w:noProof/>
    </w:rPr>
  </w:style>
  <w:style w:type="character" w:styleId="Odwoanieprzypisudolnego">
    <w:name w:val="footnote reference"/>
    <w:uiPriority w:val="99"/>
    <w:semiHidden/>
    <w:unhideWhenUsed/>
    <w:rsid w:val="008179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C007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96D36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Jasnasiatkaakcent31">
    <w:name w:val="Jasna siatka — akcent 31"/>
    <w:basedOn w:val="Normalny"/>
    <w:uiPriority w:val="34"/>
    <w:qFormat/>
    <w:rsid w:val="006300C1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x1">
    <w:name w:val="tx1"/>
    <w:rsid w:val="006300C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22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B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22B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B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B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2BCA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12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2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1204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204"/>
    <w:rPr>
      <w:rFonts w:ascii="Times New Roman" w:eastAsia="Times New Roman" w:hAnsi="Times New Roman"/>
      <w:b/>
      <w:bCs/>
      <w:lang w:eastAsia="ar-SA"/>
    </w:rPr>
  </w:style>
  <w:style w:type="paragraph" w:customStyle="1" w:styleId="Body1">
    <w:name w:val="Body 1"/>
    <w:autoRedefine/>
    <w:rsid w:val="008B425D"/>
    <w:pPr>
      <w:tabs>
        <w:tab w:val="left" w:pos="502"/>
      </w:tabs>
      <w:jc w:val="both"/>
      <w:outlineLvl w:val="0"/>
    </w:pPr>
    <w:rPr>
      <w:rFonts w:ascii="Times New Roman" w:eastAsia="Arial Unicode MS" w:hAnsi="Times New Roman"/>
      <w:sz w:val="24"/>
      <w:szCs w:val="24"/>
      <w:u w:color="000000"/>
      <w:lang w:eastAsia="en-US"/>
    </w:rPr>
  </w:style>
  <w:style w:type="paragraph" w:customStyle="1" w:styleId="Default">
    <w:name w:val="Default"/>
    <w:basedOn w:val="Normalny"/>
    <w:rsid w:val="00B360A3"/>
    <w:pPr>
      <w:suppressAutoHyphens w:val="0"/>
      <w:autoSpaceDE w:val="0"/>
      <w:autoSpaceDN w:val="0"/>
    </w:pPr>
    <w:rPr>
      <w:rFonts w:eastAsia="Calibri"/>
      <w:color w:val="000000"/>
      <w:lang w:eastAsia="pl-PL"/>
    </w:rPr>
  </w:style>
  <w:style w:type="paragraph" w:styleId="Poprawka">
    <w:name w:val="Revision"/>
    <w:hidden/>
    <w:uiPriority w:val="99"/>
    <w:semiHidden/>
    <w:rsid w:val="008B425D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07AF5-6AA4-4FFC-BF2C-563CCC26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19</Pages>
  <Words>5122</Words>
  <Characters>30732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Paweł Sobierajski</cp:lastModifiedBy>
  <cp:revision>37</cp:revision>
  <cp:lastPrinted>2024-01-22T12:01:00Z</cp:lastPrinted>
  <dcterms:created xsi:type="dcterms:W3CDTF">2024-01-19T13:23:00Z</dcterms:created>
  <dcterms:modified xsi:type="dcterms:W3CDTF">2024-01-22T12:54:00Z</dcterms:modified>
</cp:coreProperties>
</file>